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7C88" w:rsidRDefault="00C12B30" w:rsidP="0061334C">
      <w:pPr>
        <w:pStyle w:val="Heading1"/>
        <w:spacing w:after="480"/>
        <w:jc w:val="center"/>
      </w:pPr>
      <w:r>
        <w:t>Risk Assessment – Use of Briantspuddle Amenity Car Park to hold an Event</w:t>
      </w:r>
    </w:p>
    <w:p w:rsidR="00CC34EB" w:rsidRPr="00BD3C56" w:rsidRDefault="00295280" w:rsidP="00CC34EB">
      <w:pPr>
        <w:pStyle w:val="MSGENFONTSTYLENAMETEMPLATEROLELEVELMSGENFONTSTYLENAMEBYROLEHEADING50"/>
        <w:keepNext/>
        <w:keepLines/>
        <w:ind w:right="60"/>
        <w:jc w:val="left"/>
        <w:rPr>
          <w:rStyle w:val="MSGENFONTSTYLENAMETEMPLATEROLELEVELMSGENFONTSTYLENAMEBYROLEHEADING5"/>
          <w:i/>
          <w:color w:val="FF0000"/>
        </w:rPr>
      </w:pPr>
      <w:r w:rsidRPr="00BD3C56">
        <w:rPr>
          <w:rStyle w:val="MSGENFONTSTYLENAMETEMPLATEROLELEVELMSGENFONTSTYLENAMEBYROLEHEADING5"/>
          <w:i/>
          <w:color w:val="FF0000"/>
        </w:rPr>
        <w:t>This page tells you why there is such a document and who produced it.</w:t>
      </w:r>
    </w:p>
    <w:p w:rsidR="0061334C" w:rsidRPr="00F655ED" w:rsidRDefault="0061334C" w:rsidP="0061334C">
      <w:pPr>
        <w:rPr>
          <w:sz w:val="22"/>
          <w:szCs w:val="22"/>
        </w:rPr>
      </w:pPr>
      <w:r w:rsidRPr="00F655ED">
        <w:rPr>
          <w:sz w:val="22"/>
          <w:szCs w:val="22"/>
        </w:rPr>
        <w:t xml:space="preserve">The accompanying risk assessment was carried out jointly by </w:t>
      </w:r>
      <w:r w:rsidR="00FA60D5">
        <w:rPr>
          <w:sz w:val="22"/>
          <w:szCs w:val="22"/>
        </w:rPr>
        <w:t xml:space="preserve">various </w:t>
      </w:r>
      <w:r w:rsidRPr="00F655ED">
        <w:rPr>
          <w:sz w:val="22"/>
          <w:szCs w:val="22"/>
        </w:rPr>
        <w:t xml:space="preserve">members of the Briantspuddle </w:t>
      </w:r>
      <w:r w:rsidR="00FA60D5">
        <w:rPr>
          <w:sz w:val="22"/>
          <w:szCs w:val="22"/>
        </w:rPr>
        <w:t>V</w:t>
      </w:r>
      <w:r w:rsidRPr="00F655ED">
        <w:rPr>
          <w:sz w:val="22"/>
          <w:szCs w:val="22"/>
        </w:rPr>
        <w:t xml:space="preserve">illage </w:t>
      </w:r>
      <w:r w:rsidR="00FA60D5">
        <w:rPr>
          <w:sz w:val="22"/>
          <w:szCs w:val="22"/>
        </w:rPr>
        <w:t>H</w:t>
      </w:r>
      <w:r w:rsidRPr="00F655ED">
        <w:rPr>
          <w:sz w:val="22"/>
          <w:szCs w:val="22"/>
        </w:rPr>
        <w:t xml:space="preserve">all </w:t>
      </w:r>
      <w:r w:rsidR="00FA60D5">
        <w:rPr>
          <w:sz w:val="22"/>
          <w:szCs w:val="22"/>
        </w:rPr>
        <w:t>c</w:t>
      </w:r>
      <w:r w:rsidRPr="00F655ED">
        <w:rPr>
          <w:sz w:val="22"/>
          <w:szCs w:val="22"/>
        </w:rPr>
        <w:t>ommittee and the Bladen Social Club committee</w:t>
      </w:r>
      <w:r w:rsidR="009E56E5">
        <w:rPr>
          <w:sz w:val="22"/>
          <w:szCs w:val="22"/>
        </w:rPr>
        <w:t>.</w:t>
      </w:r>
      <w:r w:rsidRPr="00F655ED">
        <w:rPr>
          <w:sz w:val="22"/>
          <w:szCs w:val="22"/>
        </w:rPr>
        <w:t xml:space="preserve"> </w:t>
      </w:r>
      <w:r w:rsidR="009E56E5">
        <w:rPr>
          <w:sz w:val="22"/>
          <w:szCs w:val="22"/>
        </w:rPr>
        <w:t xml:space="preserve">It has been </w:t>
      </w:r>
      <w:r w:rsidR="001F49AE">
        <w:rPr>
          <w:sz w:val="22"/>
          <w:szCs w:val="22"/>
        </w:rPr>
        <w:t>reviewed and update</w:t>
      </w:r>
      <w:r w:rsidR="000268E4">
        <w:rPr>
          <w:sz w:val="22"/>
          <w:szCs w:val="22"/>
        </w:rPr>
        <w:t>d</w:t>
      </w:r>
      <w:r w:rsidR="001F49AE">
        <w:rPr>
          <w:sz w:val="22"/>
          <w:szCs w:val="22"/>
        </w:rPr>
        <w:t xml:space="preserve"> </w:t>
      </w:r>
      <w:r w:rsidR="00FA60D5">
        <w:rPr>
          <w:sz w:val="22"/>
          <w:szCs w:val="22"/>
        </w:rPr>
        <w:t xml:space="preserve">to </w:t>
      </w:r>
      <w:r w:rsidR="009E56E5">
        <w:rPr>
          <w:sz w:val="22"/>
          <w:szCs w:val="22"/>
        </w:rPr>
        <w:t>this current version</w:t>
      </w:r>
      <w:r w:rsidR="00FA60D5">
        <w:rPr>
          <w:sz w:val="22"/>
          <w:szCs w:val="22"/>
        </w:rPr>
        <w:t xml:space="preserve"> by the Affpuddle and Turnerspuddle Parish Council</w:t>
      </w:r>
      <w:r w:rsidRPr="00F655ED">
        <w:rPr>
          <w:sz w:val="22"/>
          <w:szCs w:val="22"/>
        </w:rPr>
        <w:t>.</w:t>
      </w:r>
    </w:p>
    <w:p w:rsidR="000C2586" w:rsidRPr="00F655ED" w:rsidRDefault="000C2586" w:rsidP="0061334C">
      <w:pPr>
        <w:rPr>
          <w:sz w:val="22"/>
          <w:szCs w:val="22"/>
        </w:rPr>
      </w:pPr>
      <w:r w:rsidRPr="00F655ED">
        <w:rPr>
          <w:sz w:val="22"/>
          <w:szCs w:val="22"/>
        </w:rPr>
        <w:t>The risk assessment carried out looked at the hazards and consequent risks</w:t>
      </w:r>
      <w:r w:rsidR="00016982" w:rsidRPr="00F655ED">
        <w:rPr>
          <w:sz w:val="22"/>
          <w:szCs w:val="22"/>
        </w:rPr>
        <w:t xml:space="preserve"> that may be applicable to any e</w:t>
      </w:r>
      <w:r w:rsidRPr="00F655ED">
        <w:rPr>
          <w:sz w:val="22"/>
          <w:szCs w:val="22"/>
        </w:rPr>
        <w:t xml:space="preserve">vent, public or private, </w:t>
      </w:r>
      <w:r w:rsidR="0076200B">
        <w:rPr>
          <w:sz w:val="22"/>
          <w:szCs w:val="22"/>
        </w:rPr>
        <w:t>which</w:t>
      </w:r>
      <w:r w:rsidRPr="00F655ED">
        <w:rPr>
          <w:sz w:val="22"/>
          <w:szCs w:val="22"/>
        </w:rPr>
        <w:t xml:space="preserve"> may be hosted by</w:t>
      </w:r>
      <w:r w:rsidR="007C1459" w:rsidRPr="00F655ED">
        <w:rPr>
          <w:sz w:val="22"/>
          <w:szCs w:val="22"/>
        </w:rPr>
        <w:t xml:space="preserve"> </w:t>
      </w:r>
      <w:r w:rsidRPr="00F655ED">
        <w:rPr>
          <w:sz w:val="22"/>
          <w:szCs w:val="22"/>
        </w:rPr>
        <w:t xml:space="preserve">Briantspuddle </w:t>
      </w:r>
      <w:r w:rsidR="00FA60D5">
        <w:rPr>
          <w:sz w:val="22"/>
          <w:szCs w:val="22"/>
        </w:rPr>
        <w:t>V</w:t>
      </w:r>
      <w:r w:rsidRPr="00F655ED">
        <w:rPr>
          <w:sz w:val="22"/>
          <w:szCs w:val="22"/>
        </w:rPr>
        <w:t xml:space="preserve">illage </w:t>
      </w:r>
      <w:r w:rsidR="00FA60D5">
        <w:rPr>
          <w:sz w:val="22"/>
          <w:szCs w:val="22"/>
        </w:rPr>
        <w:t>H</w:t>
      </w:r>
      <w:r w:rsidRPr="00F655ED">
        <w:rPr>
          <w:sz w:val="22"/>
          <w:szCs w:val="22"/>
        </w:rPr>
        <w:t>all</w:t>
      </w:r>
      <w:r w:rsidR="00FA60D5">
        <w:rPr>
          <w:sz w:val="22"/>
          <w:szCs w:val="22"/>
        </w:rPr>
        <w:t>,</w:t>
      </w:r>
      <w:r w:rsidRPr="00F655ED">
        <w:rPr>
          <w:sz w:val="22"/>
          <w:szCs w:val="22"/>
        </w:rPr>
        <w:t xml:space="preserve"> the Bladen </w:t>
      </w:r>
      <w:r w:rsidR="00FA60D5">
        <w:rPr>
          <w:sz w:val="22"/>
          <w:szCs w:val="22"/>
        </w:rPr>
        <w:t>S</w:t>
      </w:r>
      <w:r w:rsidRPr="00F655ED">
        <w:rPr>
          <w:sz w:val="22"/>
          <w:szCs w:val="22"/>
        </w:rPr>
        <w:t xml:space="preserve">ocial </w:t>
      </w:r>
      <w:r w:rsidR="00FA60D5">
        <w:rPr>
          <w:sz w:val="22"/>
          <w:szCs w:val="22"/>
        </w:rPr>
        <w:t>C</w:t>
      </w:r>
      <w:r w:rsidRPr="00F655ED">
        <w:rPr>
          <w:sz w:val="22"/>
          <w:szCs w:val="22"/>
        </w:rPr>
        <w:t>lub</w:t>
      </w:r>
      <w:r w:rsidR="00FA60D5">
        <w:rPr>
          <w:sz w:val="22"/>
          <w:szCs w:val="22"/>
        </w:rPr>
        <w:t>, the Parish Council, or any private hirer</w:t>
      </w:r>
      <w:r w:rsidR="00016982" w:rsidRPr="00F655ED">
        <w:rPr>
          <w:sz w:val="22"/>
          <w:szCs w:val="22"/>
        </w:rPr>
        <w:t>.</w:t>
      </w:r>
    </w:p>
    <w:p w:rsidR="00016982" w:rsidRPr="00F655ED" w:rsidRDefault="00016982" w:rsidP="0061334C">
      <w:pPr>
        <w:rPr>
          <w:sz w:val="22"/>
          <w:szCs w:val="22"/>
        </w:rPr>
      </w:pPr>
      <w:r w:rsidRPr="00F655ED">
        <w:rPr>
          <w:sz w:val="22"/>
          <w:szCs w:val="22"/>
        </w:rPr>
        <w:t>As the hazards in the car park (yard) adjoining the village hall and the social club may change with elapse of time, e.g. subsidence or erosion of the surface of the car park or increase in structural weakness of boundary walls and fences for example, it is essential that this risk assessment be re-appraised at regular intervals.</w:t>
      </w:r>
    </w:p>
    <w:p w:rsidR="00016982" w:rsidRPr="00F655ED" w:rsidRDefault="00016982" w:rsidP="0061334C">
      <w:pPr>
        <w:rPr>
          <w:sz w:val="22"/>
          <w:szCs w:val="22"/>
        </w:rPr>
      </w:pPr>
      <w:r w:rsidRPr="00F655ED">
        <w:rPr>
          <w:sz w:val="22"/>
          <w:szCs w:val="22"/>
        </w:rPr>
        <w:t xml:space="preserve">Risk management is an active process and it is advisable that the hazards and risks </w:t>
      </w:r>
      <w:r w:rsidR="00005F22" w:rsidRPr="00F655ED">
        <w:rPr>
          <w:sz w:val="22"/>
          <w:szCs w:val="22"/>
        </w:rPr>
        <w:t xml:space="preserve">contained in this risk assessment are reviewed before each event takes place to ascertain that risks have not increased, or may have decreased, due to changing circumstances </w:t>
      </w:r>
      <w:r w:rsidR="0076200B">
        <w:rPr>
          <w:sz w:val="22"/>
          <w:szCs w:val="22"/>
        </w:rPr>
        <w:t>and</w:t>
      </w:r>
      <w:r w:rsidR="00005F22" w:rsidRPr="00F655ED">
        <w:rPr>
          <w:sz w:val="22"/>
          <w:szCs w:val="22"/>
        </w:rPr>
        <w:t xml:space="preserve"> remedial or other work that may have taken place.</w:t>
      </w:r>
      <w:r w:rsidR="00F655ED" w:rsidRPr="00F655ED">
        <w:rPr>
          <w:sz w:val="22"/>
          <w:szCs w:val="22"/>
        </w:rPr>
        <w:t xml:space="preserve">  Where existing hazards may have changed,</w:t>
      </w:r>
      <w:r w:rsidR="0076200B">
        <w:rPr>
          <w:sz w:val="22"/>
          <w:szCs w:val="22"/>
        </w:rPr>
        <w:t xml:space="preserve"> or</w:t>
      </w:r>
      <w:r w:rsidR="00F655ED" w:rsidRPr="00F655ED">
        <w:rPr>
          <w:sz w:val="22"/>
          <w:szCs w:val="22"/>
        </w:rPr>
        <w:t xml:space="preserve"> new hazards identified and risks having </w:t>
      </w:r>
      <w:r w:rsidR="0076200B">
        <w:rPr>
          <w:sz w:val="22"/>
          <w:szCs w:val="22"/>
        </w:rPr>
        <w:t xml:space="preserve">consequently </w:t>
      </w:r>
      <w:r w:rsidR="00F655ED" w:rsidRPr="00F655ED">
        <w:rPr>
          <w:sz w:val="22"/>
          <w:szCs w:val="22"/>
        </w:rPr>
        <w:t>changed this risk assessment will be formally updated.</w:t>
      </w:r>
    </w:p>
    <w:p w:rsidR="00F655ED" w:rsidRPr="00F655ED" w:rsidRDefault="00F655ED" w:rsidP="0061334C">
      <w:pPr>
        <w:rPr>
          <w:sz w:val="22"/>
          <w:szCs w:val="22"/>
        </w:rPr>
      </w:pPr>
      <w:r w:rsidRPr="00F655ED">
        <w:rPr>
          <w:sz w:val="22"/>
          <w:szCs w:val="22"/>
        </w:rPr>
        <w:t>It should be noted that bouncy castles and similar activities have not been included in the assessment as such activities are specifically excluded from the insurance cover held by the village hall and the social club</w:t>
      </w:r>
      <w:r w:rsidR="002B4035">
        <w:rPr>
          <w:sz w:val="22"/>
          <w:szCs w:val="22"/>
        </w:rPr>
        <w:t>. To consider the use of such equipment with specific inherent dangers would require a specific insurance cover and be subject to a further risk assessment</w:t>
      </w:r>
      <w:r w:rsidRPr="00F655ED">
        <w:rPr>
          <w:sz w:val="22"/>
          <w:szCs w:val="22"/>
        </w:rPr>
        <w:t>.</w:t>
      </w:r>
    </w:p>
    <w:p w:rsidR="00005F22" w:rsidRDefault="00974712" w:rsidP="0061334C">
      <w:pPr>
        <w:rPr>
          <w:sz w:val="22"/>
          <w:szCs w:val="22"/>
        </w:rPr>
      </w:pPr>
      <w:r>
        <w:rPr>
          <w:sz w:val="22"/>
          <w:szCs w:val="22"/>
        </w:rPr>
        <w:t xml:space="preserve">The risk assessment has been carried out in accordance with the methodology of BS - ISO31000: 2009 “Risk Management – Principles and guidelines”.  </w:t>
      </w:r>
      <w:r w:rsidR="008D2E3B">
        <w:rPr>
          <w:sz w:val="22"/>
          <w:szCs w:val="22"/>
        </w:rPr>
        <w:t>A standard semi quantitative analysis has been implemented in which r</w:t>
      </w:r>
      <w:r>
        <w:rPr>
          <w:sz w:val="22"/>
          <w:szCs w:val="22"/>
        </w:rPr>
        <w:t>isk is defined as th</w:t>
      </w:r>
      <w:r w:rsidR="008D2E3B">
        <w:rPr>
          <w:sz w:val="22"/>
          <w:szCs w:val="22"/>
        </w:rPr>
        <w:t>e product of the impact of any h</w:t>
      </w:r>
      <w:r>
        <w:rPr>
          <w:sz w:val="22"/>
          <w:szCs w:val="22"/>
        </w:rPr>
        <w:t xml:space="preserve">azard and the </w:t>
      </w:r>
      <w:r w:rsidR="008D2E3B">
        <w:rPr>
          <w:sz w:val="22"/>
          <w:szCs w:val="22"/>
        </w:rPr>
        <w:t>likelihood of occurrence, a five by five matrix has been used in this instance resulting in a max</w:t>
      </w:r>
      <w:r w:rsidR="00883C31">
        <w:rPr>
          <w:sz w:val="22"/>
          <w:szCs w:val="22"/>
        </w:rPr>
        <w:t>imum</w:t>
      </w:r>
      <w:r w:rsidR="008D2E3B">
        <w:rPr>
          <w:sz w:val="22"/>
          <w:szCs w:val="22"/>
        </w:rPr>
        <w:t xml:space="preserve"> risk value of twenty five and a minimum val</w:t>
      </w:r>
      <w:r w:rsidR="003D7AB1">
        <w:rPr>
          <w:sz w:val="22"/>
          <w:szCs w:val="22"/>
        </w:rPr>
        <w:t>u</w:t>
      </w:r>
      <w:r w:rsidR="008D2E3B">
        <w:rPr>
          <w:sz w:val="22"/>
          <w:szCs w:val="22"/>
        </w:rPr>
        <w:t>e of one.  The definitions associated with each of five levels of impact and likelihood of occurrence are detailed in the first page of the risk assessment</w:t>
      </w:r>
      <w:r w:rsidR="00883C31">
        <w:rPr>
          <w:sz w:val="22"/>
          <w:szCs w:val="22"/>
        </w:rPr>
        <w:t>.</w:t>
      </w:r>
    </w:p>
    <w:p w:rsidR="00CC34EB" w:rsidRDefault="00CC34EB">
      <w:pPr>
        <w:rPr>
          <w:sz w:val="22"/>
          <w:szCs w:val="22"/>
        </w:rPr>
      </w:pPr>
      <w:r>
        <w:rPr>
          <w:sz w:val="22"/>
          <w:szCs w:val="22"/>
        </w:rPr>
        <w:br w:type="page"/>
      </w:r>
    </w:p>
    <w:p w:rsidR="00295280" w:rsidRPr="00BD3C56" w:rsidRDefault="00295280" w:rsidP="0061334C">
      <w:pPr>
        <w:rPr>
          <w:i/>
          <w:color w:val="FF0000"/>
          <w:sz w:val="22"/>
          <w:szCs w:val="22"/>
        </w:rPr>
      </w:pPr>
      <w:r w:rsidRPr="00BD3C56">
        <w:rPr>
          <w:i/>
          <w:color w:val="FF0000"/>
          <w:sz w:val="22"/>
          <w:szCs w:val="22"/>
        </w:rPr>
        <w:t>This page tells you what basis the team has used to prepare the Risk Assessment.</w:t>
      </w:r>
    </w:p>
    <w:p w:rsidR="00522880" w:rsidRDefault="003D7AB1" w:rsidP="0061334C">
      <w:pPr>
        <w:rPr>
          <w:sz w:val="22"/>
          <w:szCs w:val="22"/>
        </w:rPr>
      </w:pPr>
      <w:r>
        <w:rPr>
          <w:sz w:val="22"/>
          <w:szCs w:val="22"/>
        </w:rPr>
        <w:t>The principle of ALARP (As Low As Reasonably Practica</w:t>
      </w:r>
      <w:r w:rsidR="002D6CE1">
        <w:rPr>
          <w:sz w:val="22"/>
          <w:szCs w:val="22"/>
        </w:rPr>
        <w:t>b</w:t>
      </w:r>
      <w:r>
        <w:rPr>
          <w:sz w:val="22"/>
          <w:szCs w:val="22"/>
        </w:rPr>
        <w:t>l</w:t>
      </w:r>
      <w:r w:rsidR="002D6CE1">
        <w:rPr>
          <w:sz w:val="22"/>
          <w:szCs w:val="22"/>
        </w:rPr>
        <w:t>e</w:t>
      </w:r>
      <w:r>
        <w:rPr>
          <w:sz w:val="22"/>
          <w:szCs w:val="22"/>
        </w:rPr>
        <w:t xml:space="preserve">) has been applied to </w:t>
      </w:r>
      <w:r w:rsidR="001D1F3B">
        <w:rPr>
          <w:sz w:val="22"/>
          <w:szCs w:val="22"/>
        </w:rPr>
        <w:t xml:space="preserve">determining appropriate </w:t>
      </w:r>
      <w:r>
        <w:rPr>
          <w:sz w:val="22"/>
          <w:szCs w:val="22"/>
        </w:rPr>
        <w:t>risk mitigation action</w:t>
      </w:r>
      <w:r w:rsidR="001D1F3B">
        <w:rPr>
          <w:sz w:val="22"/>
          <w:szCs w:val="22"/>
        </w:rPr>
        <w:t>s</w:t>
      </w:r>
      <w:r w:rsidR="00522880">
        <w:rPr>
          <w:sz w:val="22"/>
          <w:szCs w:val="22"/>
        </w:rPr>
        <w:t>.</w:t>
      </w:r>
    </w:p>
    <w:p w:rsidR="003D7AB1" w:rsidRDefault="00295280" w:rsidP="0061334C">
      <w:pPr>
        <w:rPr>
          <w:sz w:val="22"/>
          <w:szCs w:val="22"/>
        </w:rPr>
      </w:pPr>
      <w:r>
        <w:rPr>
          <w:noProof/>
          <w:lang w:val="en-US"/>
        </w:rPr>
        <w:drawing>
          <wp:anchor distT="0" distB="0" distL="114300" distR="114300" simplePos="0" relativeHeight="251658240" behindDoc="0" locked="0" layoutInCell="1" allowOverlap="1" wp14:anchorId="3071BEEB" wp14:editId="16B61AE2">
            <wp:simplePos x="0" y="0"/>
            <wp:positionH relativeFrom="column">
              <wp:posOffset>-9525</wp:posOffset>
            </wp:positionH>
            <wp:positionV relativeFrom="paragraph">
              <wp:posOffset>81915</wp:posOffset>
            </wp:positionV>
            <wp:extent cx="3181350" cy="4343400"/>
            <wp:effectExtent l="0" t="0" r="0" b="0"/>
            <wp:wrapSquare wrapText="right"/>
            <wp:docPr id="3" name="Picture 3" descr="ALARP As Low As Reasonably Practicable by www.risk-assessments.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ARP As Low As Reasonably Practicable by www.risk-assessments.or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3885"/>
                    <a:stretch/>
                  </pic:blipFill>
                  <pic:spPr bwMode="auto">
                    <a:xfrm>
                      <a:off x="0" y="0"/>
                      <a:ext cx="3181350" cy="4343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D7AB1">
        <w:rPr>
          <w:sz w:val="22"/>
          <w:szCs w:val="22"/>
        </w:rPr>
        <w:t xml:space="preserve">ALARP </w:t>
      </w:r>
      <w:r w:rsidR="001D1F3B">
        <w:rPr>
          <w:sz w:val="22"/>
          <w:szCs w:val="22"/>
        </w:rPr>
        <w:t xml:space="preserve">allows goals for risk mitigation to be set for duty holders without being prescriptive and is based on the </w:t>
      </w:r>
      <w:r w:rsidR="00810FFE">
        <w:rPr>
          <w:sz w:val="22"/>
          <w:szCs w:val="22"/>
        </w:rPr>
        <w:t xml:space="preserve">principle that the cost (financial or time and effort) of mitigation should not be disproportionate to the level of risk being addressed, e.g. a risk </w:t>
      </w:r>
      <w:r w:rsidR="001B046F">
        <w:rPr>
          <w:sz w:val="22"/>
          <w:szCs w:val="22"/>
        </w:rPr>
        <w:t>that is tolerable such as children playing ball games would not warrant the mitigation action of preventing children playing ball games</w:t>
      </w:r>
      <w:r w:rsidR="00657EBD">
        <w:rPr>
          <w:sz w:val="22"/>
          <w:szCs w:val="22"/>
        </w:rPr>
        <w:t xml:space="preserve"> as policing this draconian action would be disproportionate in multiple ways</w:t>
      </w:r>
      <w:r w:rsidR="00F338B4">
        <w:rPr>
          <w:sz w:val="22"/>
          <w:szCs w:val="22"/>
        </w:rPr>
        <w:t>, whereas monitoring the children playing ball games would be proportionate</w:t>
      </w:r>
      <w:r w:rsidR="00391124">
        <w:rPr>
          <w:sz w:val="22"/>
          <w:szCs w:val="22"/>
        </w:rPr>
        <w:t xml:space="preserve"> and practicable</w:t>
      </w:r>
      <w:r w:rsidR="00794860">
        <w:rPr>
          <w:sz w:val="22"/>
          <w:szCs w:val="22"/>
        </w:rPr>
        <w:t xml:space="preserve"> action</w:t>
      </w:r>
      <w:r w:rsidR="001B046F">
        <w:rPr>
          <w:sz w:val="22"/>
          <w:szCs w:val="22"/>
        </w:rPr>
        <w:t>.</w:t>
      </w:r>
    </w:p>
    <w:p w:rsidR="0048305E" w:rsidRDefault="00121A83" w:rsidP="00077930">
      <w:pPr>
        <w:spacing w:before="360"/>
        <w:rPr>
          <w:sz w:val="22"/>
          <w:szCs w:val="22"/>
        </w:rPr>
      </w:pPr>
      <w:r>
        <w:rPr>
          <w:sz w:val="22"/>
          <w:szCs w:val="22"/>
        </w:rPr>
        <w:t xml:space="preserve">ALARP </w:t>
      </w:r>
      <w:r w:rsidR="00522880">
        <w:rPr>
          <w:sz w:val="22"/>
          <w:szCs w:val="22"/>
        </w:rPr>
        <w:t>- “A level of risk that is tolerable and cannot be reduced further without the expenditure of costs that are disproportionate to the benefit gained or where the solution is impracticable to implement”.</w:t>
      </w:r>
    </w:p>
    <w:p w:rsidR="0048305E" w:rsidRDefault="00077930" w:rsidP="0061334C">
      <w:pPr>
        <w:rPr>
          <w:sz w:val="22"/>
          <w:szCs w:val="22"/>
        </w:rPr>
      </w:pPr>
      <w:r>
        <w:rPr>
          <w:sz w:val="22"/>
          <w:szCs w:val="22"/>
        </w:rPr>
        <w:t xml:space="preserve">It is recommended that the effectiveness of mitigation actions should be considered after each event has taken place and where necessary alternate mitigation action proposed if the </w:t>
      </w:r>
      <w:r w:rsidR="00CB7401">
        <w:rPr>
          <w:sz w:val="22"/>
          <w:szCs w:val="22"/>
        </w:rPr>
        <w:t>current mitigation be found to be ineffective or impracticable.</w:t>
      </w:r>
    </w:p>
    <w:p w:rsidR="009A1E22" w:rsidRDefault="009A1E22">
      <w:pPr>
        <w:rPr>
          <w:sz w:val="22"/>
          <w:szCs w:val="22"/>
        </w:rPr>
      </w:pPr>
      <w:r>
        <w:rPr>
          <w:sz w:val="22"/>
          <w:szCs w:val="22"/>
        </w:rPr>
        <w:br w:type="page"/>
      </w:r>
    </w:p>
    <w:p w:rsidR="007242EE" w:rsidRPr="00BD3C56" w:rsidRDefault="00295280" w:rsidP="0061334C">
      <w:pPr>
        <w:rPr>
          <w:i/>
          <w:color w:val="FF0000"/>
          <w:sz w:val="22"/>
          <w:szCs w:val="22"/>
        </w:rPr>
      </w:pPr>
      <w:r w:rsidRPr="00BD3C56">
        <w:rPr>
          <w:i/>
          <w:color w:val="FF0000"/>
          <w:sz w:val="22"/>
          <w:szCs w:val="22"/>
        </w:rPr>
        <w:t>This chart tells you how the assessment</w:t>
      </w:r>
      <w:r w:rsidR="007242EE" w:rsidRPr="00BD3C56">
        <w:rPr>
          <w:i/>
          <w:color w:val="FF0000"/>
          <w:sz w:val="22"/>
          <w:szCs w:val="22"/>
        </w:rPr>
        <w:t>s are judged.</w:t>
      </w:r>
    </w:p>
    <w:p w:rsidR="009A1E22" w:rsidRPr="00A42C33" w:rsidRDefault="009A1E22" w:rsidP="0061334C">
      <w:pPr>
        <w:rPr>
          <w:b/>
          <w:sz w:val="22"/>
          <w:szCs w:val="22"/>
        </w:rPr>
      </w:pPr>
      <w:r w:rsidRPr="00A42C33">
        <w:rPr>
          <w:b/>
          <w:sz w:val="22"/>
          <w:szCs w:val="22"/>
        </w:rPr>
        <w:t>Risk Assessment definitions</w:t>
      </w:r>
    </w:p>
    <w:tbl>
      <w:tblPr>
        <w:tblStyle w:val="TableGrid"/>
        <w:tblW w:w="0" w:type="auto"/>
        <w:tblLook w:val="04A0" w:firstRow="1" w:lastRow="0" w:firstColumn="1" w:lastColumn="0" w:noHBand="0" w:noVBand="1"/>
      </w:tblPr>
      <w:tblGrid>
        <w:gridCol w:w="2332"/>
        <w:gridCol w:w="4280"/>
        <w:gridCol w:w="2001"/>
        <w:gridCol w:w="883"/>
      </w:tblGrid>
      <w:tr w:rsidR="000C0893" w:rsidRPr="0070341E" w:rsidTr="009E4B1D">
        <w:trPr>
          <w:trHeight w:val="300"/>
        </w:trPr>
        <w:tc>
          <w:tcPr>
            <w:tcW w:w="2332" w:type="dxa"/>
            <w:noWrap/>
            <w:hideMark/>
          </w:tcPr>
          <w:p w:rsidR="000C0893" w:rsidRPr="0070341E" w:rsidRDefault="000C0893">
            <w:pPr>
              <w:rPr>
                <w:b/>
                <w:bCs/>
                <w:sz w:val="20"/>
                <w:szCs w:val="20"/>
              </w:rPr>
            </w:pPr>
            <w:r w:rsidRPr="0070341E">
              <w:rPr>
                <w:b/>
                <w:bCs/>
                <w:sz w:val="20"/>
                <w:szCs w:val="20"/>
              </w:rPr>
              <w:t>Impact</w:t>
            </w:r>
          </w:p>
        </w:tc>
        <w:tc>
          <w:tcPr>
            <w:tcW w:w="4280" w:type="dxa"/>
            <w:noWrap/>
            <w:hideMark/>
          </w:tcPr>
          <w:p w:rsidR="000C0893" w:rsidRPr="0070341E" w:rsidRDefault="000C0893">
            <w:pPr>
              <w:rPr>
                <w:b/>
                <w:sz w:val="20"/>
                <w:szCs w:val="20"/>
              </w:rPr>
            </w:pPr>
            <w:r w:rsidRPr="0070341E">
              <w:rPr>
                <w:b/>
                <w:sz w:val="20"/>
                <w:szCs w:val="20"/>
              </w:rPr>
              <w:t>People</w:t>
            </w:r>
          </w:p>
        </w:tc>
        <w:tc>
          <w:tcPr>
            <w:tcW w:w="2001" w:type="dxa"/>
            <w:noWrap/>
            <w:hideMark/>
          </w:tcPr>
          <w:p w:rsidR="000C0893" w:rsidRPr="0070341E" w:rsidRDefault="000C0893">
            <w:pPr>
              <w:rPr>
                <w:b/>
                <w:sz w:val="20"/>
                <w:szCs w:val="20"/>
              </w:rPr>
            </w:pPr>
            <w:r w:rsidRPr="0070341E">
              <w:rPr>
                <w:b/>
                <w:sz w:val="20"/>
                <w:szCs w:val="20"/>
              </w:rPr>
              <w:t>Assets</w:t>
            </w:r>
          </w:p>
        </w:tc>
        <w:tc>
          <w:tcPr>
            <w:tcW w:w="720" w:type="dxa"/>
            <w:noWrap/>
            <w:hideMark/>
          </w:tcPr>
          <w:p w:rsidR="000C0893" w:rsidRPr="0070341E" w:rsidRDefault="000C0893" w:rsidP="00607BB3">
            <w:pPr>
              <w:rPr>
                <w:b/>
                <w:sz w:val="20"/>
                <w:szCs w:val="20"/>
              </w:rPr>
            </w:pPr>
            <w:r w:rsidRPr="0070341E">
              <w:rPr>
                <w:b/>
                <w:sz w:val="20"/>
                <w:szCs w:val="20"/>
              </w:rPr>
              <w:t>Weight</w:t>
            </w:r>
          </w:p>
        </w:tc>
      </w:tr>
      <w:tr w:rsidR="000C0893" w:rsidRPr="0070341E" w:rsidTr="009E4B1D">
        <w:trPr>
          <w:trHeight w:val="300"/>
        </w:trPr>
        <w:tc>
          <w:tcPr>
            <w:tcW w:w="2332" w:type="dxa"/>
            <w:noWrap/>
            <w:hideMark/>
          </w:tcPr>
          <w:p w:rsidR="000C0893" w:rsidRPr="0070341E" w:rsidRDefault="000C0893">
            <w:pPr>
              <w:rPr>
                <w:sz w:val="20"/>
                <w:szCs w:val="20"/>
              </w:rPr>
            </w:pPr>
            <w:r w:rsidRPr="0070341E">
              <w:rPr>
                <w:sz w:val="20"/>
                <w:szCs w:val="20"/>
              </w:rPr>
              <w:t>Insignificant</w:t>
            </w:r>
          </w:p>
        </w:tc>
        <w:tc>
          <w:tcPr>
            <w:tcW w:w="4280" w:type="dxa"/>
            <w:noWrap/>
            <w:hideMark/>
          </w:tcPr>
          <w:p w:rsidR="000C0893" w:rsidRPr="0070341E" w:rsidRDefault="00BD3C56">
            <w:pPr>
              <w:rPr>
                <w:sz w:val="20"/>
                <w:szCs w:val="20"/>
              </w:rPr>
            </w:pPr>
            <w:r>
              <w:rPr>
                <w:sz w:val="20"/>
                <w:szCs w:val="20"/>
              </w:rPr>
              <w:t>I</w:t>
            </w:r>
            <w:r w:rsidR="000C0893" w:rsidRPr="0070341E">
              <w:rPr>
                <w:sz w:val="20"/>
                <w:szCs w:val="20"/>
              </w:rPr>
              <w:t>njury</w:t>
            </w:r>
            <w:r>
              <w:rPr>
                <w:sz w:val="20"/>
                <w:szCs w:val="20"/>
              </w:rPr>
              <w:t xml:space="preserve"> not requiring attention</w:t>
            </w:r>
          </w:p>
        </w:tc>
        <w:tc>
          <w:tcPr>
            <w:tcW w:w="2001" w:type="dxa"/>
            <w:noWrap/>
            <w:hideMark/>
          </w:tcPr>
          <w:p w:rsidR="000C0893" w:rsidRPr="0070341E" w:rsidRDefault="000C0893">
            <w:pPr>
              <w:rPr>
                <w:sz w:val="20"/>
                <w:szCs w:val="20"/>
              </w:rPr>
            </w:pPr>
            <w:r w:rsidRPr="0070341E">
              <w:rPr>
                <w:sz w:val="20"/>
                <w:szCs w:val="20"/>
              </w:rPr>
              <w:t>Slight damage</w:t>
            </w:r>
          </w:p>
        </w:tc>
        <w:tc>
          <w:tcPr>
            <w:tcW w:w="720" w:type="dxa"/>
            <w:noWrap/>
            <w:hideMark/>
          </w:tcPr>
          <w:p w:rsidR="000C0893" w:rsidRPr="0070341E" w:rsidRDefault="000C0893" w:rsidP="00607BB3">
            <w:pPr>
              <w:rPr>
                <w:sz w:val="20"/>
                <w:szCs w:val="20"/>
              </w:rPr>
            </w:pPr>
            <w:r w:rsidRPr="0070341E">
              <w:rPr>
                <w:sz w:val="20"/>
                <w:szCs w:val="20"/>
              </w:rPr>
              <w:t>1</w:t>
            </w:r>
          </w:p>
        </w:tc>
      </w:tr>
      <w:tr w:rsidR="000C0893" w:rsidRPr="0070341E" w:rsidTr="009E4B1D">
        <w:trPr>
          <w:trHeight w:val="300"/>
        </w:trPr>
        <w:tc>
          <w:tcPr>
            <w:tcW w:w="2332" w:type="dxa"/>
            <w:noWrap/>
            <w:hideMark/>
          </w:tcPr>
          <w:p w:rsidR="000C0893" w:rsidRPr="0070341E" w:rsidRDefault="000C0893">
            <w:pPr>
              <w:rPr>
                <w:sz w:val="20"/>
                <w:szCs w:val="20"/>
              </w:rPr>
            </w:pPr>
            <w:r w:rsidRPr="0070341E">
              <w:rPr>
                <w:sz w:val="20"/>
                <w:szCs w:val="20"/>
              </w:rPr>
              <w:t>Minor</w:t>
            </w:r>
          </w:p>
        </w:tc>
        <w:tc>
          <w:tcPr>
            <w:tcW w:w="4280" w:type="dxa"/>
            <w:noWrap/>
            <w:hideMark/>
          </w:tcPr>
          <w:p w:rsidR="000C0893" w:rsidRPr="0070341E" w:rsidRDefault="000C0893">
            <w:pPr>
              <w:rPr>
                <w:sz w:val="20"/>
                <w:szCs w:val="20"/>
              </w:rPr>
            </w:pPr>
            <w:r w:rsidRPr="0070341E">
              <w:rPr>
                <w:sz w:val="20"/>
                <w:szCs w:val="20"/>
              </w:rPr>
              <w:t>Minor Injury</w:t>
            </w:r>
            <w:r w:rsidR="00BD3C56">
              <w:rPr>
                <w:sz w:val="20"/>
                <w:szCs w:val="20"/>
              </w:rPr>
              <w:t xml:space="preserve"> treatable by first aid</w:t>
            </w:r>
          </w:p>
        </w:tc>
        <w:tc>
          <w:tcPr>
            <w:tcW w:w="2001" w:type="dxa"/>
            <w:noWrap/>
            <w:hideMark/>
          </w:tcPr>
          <w:p w:rsidR="000C0893" w:rsidRPr="0070341E" w:rsidRDefault="000C0893">
            <w:pPr>
              <w:rPr>
                <w:sz w:val="20"/>
                <w:szCs w:val="20"/>
              </w:rPr>
            </w:pPr>
            <w:r w:rsidRPr="0070341E">
              <w:rPr>
                <w:sz w:val="20"/>
                <w:szCs w:val="20"/>
              </w:rPr>
              <w:t>Minor damage</w:t>
            </w:r>
          </w:p>
        </w:tc>
        <w:tc>
          <w:tcPr>
            <w:tcW w:w="720" w:type="dxa"/>
            <w:noWrap/>
            <w:hideMark/>
          </w:tcPr>
          <w:p w:rsidR="000C0893" w:rsidRPr="0070341E" w:rsidRDefault="000C0893" w:rsidP="00607BB3">
            <w:pPr>
              <w:rPr>
                <w:sz w:val="20"/>
                <w:szCs w:val="20"/>
              </w:rPr>
            </w:pPr>
            <w:r w:rsidRPr="0070341E">
              <w:rPr>
                <w:sz w:val="20"/>
                <w:szCs w:val="20"/>
              </w:rPr>
              <w:t>2</w:t>
            </w:r>
          </w:p>
        </w:tc>
      </w:tr>
      <w:tr w:rsidR="000C0893" w:rsidRPr="0070341E" w:rsidTr="009E4B1D">
        <w:trPr>
          <w:trHeight w:val="300"/>
        </w:trPr>
        <w:tc>
          <w:tcPr>
            <w:tcW w:w="2332" w:type="dxa"/>
            <w:noWrap/>
            <w:hideMark/>
          </w:tcPr>
          <w:p w:rsidR="000C0893" w:rsidRPr="0070341E" w:rsidRDefault="000C0893">
            <w:pPr>
              <w:rPr>
                <w:sz w:val="20"/>
                <w:szCs w:val="20"/>
              </w:rPr>
            </w:pPr>
            <w:r w:rsidRPr="0070341E">
              <w:rPr>
                <w:sz w:val="20"/>
                <w:szCs w:val="20"/>
              </w:rPr>
              <w:t>Moderate</w:t>
            </w:r>
          </w:p>
        </w:tc>
        <w:tc>
          <w:tcPr>
            <w:tcW w:w="4280" w:type="dxa"/>
            <w:noWrap/>
            <w:hideMark/>
          </w:tcPr>
          <w:p w:rsidR="000C0893" w:rsidRPr="0070341E" w:rsidRDefault="00BD3C56">
            <w:pPr>
              <w:rPr>
                <w:sz w:val="20"/>
                <w:szCs w:val="20"/>
              </w:rPr>
            </w:pPr>
            <w:r>
              <w:rPr>
                <w:sz w:val="20"/>
                <w:szCs w:val="20"/>
              </w:rPr>
              <w:t>I</w:t>
            </w:r>
            <w:r w:rsidR="000C0893" w:rsidRPr="0070341E">
              <w:rPr>
                <w:sz w:val="20"/>
                <w:szCs w:val="20"/>
              </w:rPr>
              <w:t>njury</w:t>
            </w:r>
            <w:r>
              <w:rPr>
                <w:sz w:val="20"/>
                <w:szCs w:val="20"/>
              </w:rPr>
              <w:t xml:space="preserve"> requiring first aid and probably A&amp;E</w:t>
            </w:r>
          </w:p>
        </w:tc>
        <w:tc>
          <w:tcPr>
            <w:tcW w:w="2001" w:type="dxa"/>
            <w:noWrap/>
            <w:hideMark/>
          </w:tcPr>
          <w:p w:rsidR="000C0893" w:rsidRPr="0070341E" w:rsidRDefault="000C0893">
            <w:pPr>
              <w:rPr>
                <w:sz w:val="20"/>
                <w:szCs w:val="20"/>
              </w:rPr>
            </w:pPr>
            <w:r w:rsidRPr="0070341E">
              <w:rPr>
                <w:sz w:val="20"/>
                <w:szCs w:val="20"/>
              </w:rPr>
              <w:t>Local damage</w:t>
            </w:r>
          </w:p>
        </w:tc>
        <w:tc>
          <w:tcPr>
            <w:tcW w:w="720" w:type="dxa"/>
            <w:noWrap/>
            <w:hideMark/>
          </w:tcPr>
          <w:p w:rsidR="000C0893" w:rsidRPr="0070341E" w:rsidRDefault="000C0893" w:rsidP="00607BB3">
            <w:pPr>
              <w:rPr>
                <w:sz w:val="20"/>
                <w:szCs w:val="20"/>
              </w:rPr>
            </w:pPr>
            <w:r w:rsidRPr="0070341E">
              <w:rPr>
                <w:sz w:val="20"/>
                <w:szCs w:val="20"/>
              </w:rPr>
              <w:t>3</w:t>
            </w:r>
          </w:p>
        </w:tc>
      </w:tr>
      <w:tr w:rsidR="000C0893" w:rsidRPr="0070341E" w:rsidTr="009E4B1D">
        <w:trPr>
          <w:trHeight w:val="300"/>
        </w:trPr>
        <w:tc>
          <w:tcPr>
            <w:tcW w:w="2332" w:type="dxa"/>
            <w:noWrap/>
            <w:hideMark/>
          </w:tcPr>
          <w:p w:rsidR="000C0893" w:rsidRPr="0070341E" w:rsidRDefault="000C0893">
            <w:pPr>
              <w:rPr>
                <w:sz w:val="20"/>
                <w:szCs w:val="20"/>
              </w:rPr>
            </w:pPr>
            <w:r w:rsidRPr="0070341E">
              <w:rPr>
                <w:sz w:val="20"/>
                <w:szCs w:val="20"/>
              </w:rPr>
              <w:t>Major</w:t>
            </w:r>
          </w:p>
        </w:tc>
        <w:tc>
          <w:tcPr>
            <w:tcW w:w="4280" w:type="dxa"/>
            <w:noWrap/>
            <w:hideMark/>
          </w:tcPr>
          <w:p w:rsidR="000C0893" w:rsidRPr="0070341E" w:rsidRDefault="00BD3C56">
            <w:pPr>
              <w:rPr>
                <w:sz w:val="20"/>
                <w:szCs w:val="20"/>
              </w:rPr>
            </w:pPr>
            <w:r>
              <w:rPr>
                <w:sz w:val="20"/>
                <w:szCs w:val="20"/>
              </w:rPr>
              <w:t>Injury requiring medical treatment</w:t>
            </w:r>
          </w:p>
        </w:tc>
        <w:tc>
          <w:tcPr>
            <w:tcW w:w="2001" w:type="dxa"/>
            <w:noWrap/>
            <w:hideMark/>
          </w:tcPr>
          <w:p w:rsidR="000C0893" w:rsidRPr="0070341E" w:rsidRDefault="000C0893">
            <w:pPr>
              <w:rPr>
                <w:sz w:val="20"/>
                <w:szCs w:val="20"/>
              </w:rPr>
            </w:pPr>
            <w:r w:rsidRPr="0070341E">
              <w:rPr>
                <w:sz w:val="20"/>
                <w:szCs w:val="20"/>
              </w:rPr>
              <w:t>Major damage</w:t>
            </w:r>
          </w:p>
        </w:tc>
        <w:tc>
          <w:tcPr>
            <w:tcW w:w="720" w:type="dxa"/>
            <w:noWrap/>
            <w:hideMark/>
          </w:tcPr>
          <w:p w:rsidR="000C0893" w:rsidRPr="0070341E" w:rsidRDefault="000C0893" w:rsidP="00607BB3">
            <w:pPr>
              <w:rPr>
                <w:sz w:val="20"/>
                <w:szCs w:val="20"/>
              </w:rPr>
            </w:pPr>
            <w:r w:rsidRPr="0070341E">
              <w:rPr>
                <w:sz w:val="20"/>
                <w:szCs w:val="20"/>
              </w:rPr>
              <w:t>4</w:t>
            </w:r>
          </w:p>
        </w:tc>
      </w:tr>
      <w:tr w:rsidR="000C0893" w:rsidRPr="0070341E" w:rsidTr="009E4B1D">
        <w:trPr>
          <w:trHeight w:val="300"/>
        </w:trPr>
        <w:tc>
          <w:tcPr>
            <w:tcW w:w="2332" w:type="dxa"/>
            <w:noWrap/>
            <w:hideMark/>
          </w:tcPr>
          <w:p w:rsidR="000C0893" w:rsidRPr="0070341E" w:rsidRDefault="000C0893">
            <w:pPr>
              <w:rPr>
                <w:sz w:val="20"/>
                <w:szCs w:val="20"/>
              </w:rPr>
            </w:pPr>
            <w:r w:rsidRPr="0070341E">
              <w:rPr>
                <w:sz w:val="20"/>
                <w:szCs w:val="20"/>
              </w:rPr>
              <w:t>Extreme/</w:t>
            </w:r>
            <w:r w:rsidR="00EE6616" w:rsidRPr="0070341E">
              <w:rPr>
                <w:sz w:val="20"/>
                <w:szCs w:val="20"/>
              </w:rPr>
              <w:t>Catastrophic</w:t>
            </w:r>
          </w:p>
        </w:tc>
        <w:tc>
          <w:tcPr>
            <w:tcW w:w="4280" w:type="dxa"/>
            <w:noWrap/>
            <w:hideMark/>
          </w:tcPr>
          <w:p w:rsidR="000C0893" w:rsidRPr="0070341E" w:rsidRDefault="00BD3C56">
            <w:pPr>
              <w:rPr>
                <w:sz w:val="20"/>
                <w:szCs w:val="20"/>
              </w:rPr>
            </w:pPr>
            <w:r w:rsidRPr="0070341E">
              <w:rPr>
                <w:sz w:val="20"/>
                <w:szCs w:val="20"/>
              </w:rPr>
              <w:t xml:space="preserve">Single </w:t>
            </w:r>
            <w:r>
              <w:rPr>
                <w:sz w:val="20"/>
                <w:szCs w:val="20"/>
              </w:rPr>
              <w:t xml:space="preserve">or </w:t>
            </w:r>
            <w:r w:rsidR="000C0893" w:rsidRPr="0070341E">
              <w:rPr>
                <w:sz w:val="20"/>
                <w:szCs w:val="20"/>
              </w:rPr>
              <w:t>Multiple Fatalities</w:t>
            </w:r>
          </w:p>
        </w:tc>
        <w:tc>
          <w:tcPr>
            <w:tcW w:w="2001" w:type="dxa"/>
            <w:noWrap/>
            <w:hideMark/>
          </w:tcPr>
          <w:p w:rsidR="000C0893" w:rsidRPr="0070341E" w:rsidRDefault="000C0893">
            <w:pPr>
              <w:rPr>
                <w:sz w:val="20"/>
                <w:szCs w:val="20"/>
              </w:rPr>
            </w:pPr>
            <w:r w:rsidRPr="0070341E">
              <w:rPr>
                <w:sz w:val="20"/>
                <w:szCs w:val="20"/>
              </w:rPr>
              <w:t>Extensive damage</w:t>
            </w:r>
          </w:p>
        </w:tc>
        <w:tc>
          <w:tcPr>
            <w:tcW w:w="720" w:type="dxa"/>
            <w:noWrap/>
            <w:hideMark/>
          </w:tcPr>
          <w:p w:rsidR="000C0893" w:rsidRPr="0070341E" w:rsidRDefault="000C0893" w:rsidP="00607BB3">
            <w:pPr>
              <w:rPr>
                <w:sz w:val="20"/>
                <w:szCs w:val="20"/>
              </w:rPr>
            </w:pPr>
            <w:r w:rsidRPr="0070341E">
              <w:rPr>
                <w:sz w:val="20"/>
                <w:szCs w:val="20"/>
              </w:rPr>
              <w:t>5</w:t>
            </w:r>
          </w:p>
        </w:tc>
      </w:tr>
      <w:tr w:rsidR="000C0893" w:rsidRPr="0070341E" w:rsidTr="009E4B1D">
        <w:trPr>
          <w:trHeight w:val="300"/>
        </w:trPr>
        <w:tc>
          <w:tcPr>
            <w:tcW w:w="2332" w:type="dxa"/>
            <w:noWrap/>
            <w:hideMark/>
          </w:tcPr>
          <w:p w:rsidR="000C0893" w:rsidRPr="0070341E" w:rsidRDefault="000C0893">
            <w:pPr>
              <w:rPr>
                <w:sz w:val="20"/>
                <w:szCs w:val="20"/>
              </w:rPr>
            </w:pPr>
          </w:p>
        </w:tc>
        <w:tc>
          <w:tcPr>
            <w:tcW w:w="4280" w:type="dxa"/>
            <w:noWrap/>
            <w:hideMark/>
          </w:tcPr>
          <w:p w:rsidR="000C0893" w:rsidRPr="0070341E" w:rsidRDefault="000C0893">
            <w:pPr>
              <w:rPr>
                <w:sz w:val="20"/>
                <w:szCs w:val="20"/>
              </w:rPr>
            </w:pPr>
          </w:p>
        </w:tc>
        <w:tc>
          <w:tcPr>
            <w:tcW w:w="2001" w:type="dxa"/>
            <w:noWrap/>
            <w:hideMark/>
          </w:tcPr>
          <w:p w:rsidR="000C0893" w:rsidRPr="0070341E" w:rsidRDefault="000C0893">
            <w:pPr>
              <w:rPr>
                <w:sz w:val="20"/>
                <w:szCs w:val="20"/>
              </w:rPr>
            </w:pPr>
          </w:p>
        </w:tc>
        <w:tc>
          <w:tcPr>
            <w:tcW w:w="720" w:type="dxa"/>
            <w:noWrap/>
            <w:hideMark/>
          </w:tcPr>
          <w:p w:rsidR="000C0893" w:rsidRPr="0070341E" w:rsidRDefault="000C0893" w:rsidP="00607BB3">
            <w:pPr>
              <w:rPr>
                <w:sz w:val="20"/>
                <w:szCs w:val="20"/>
              </w:rPr>
            </w:pPr>
          </w:p>
        </w:tc>
      </w:tr>
      <w:tr w:rsidR="000C0893" w:rsidRPr="0070341E" w:rsidTr="009E4B1D">
        <w:trPr>
          <w:trHeight w:val="300"/>
        </w:trPr>
        <w:tc>
          <w:tcPr>
            <w:tcW w:w="2332" w:type="dxa"/>
            <w:noWrap/>
            <w:hideMark/>
          </w:tcPr>
          <w:p w:rsidR="000C0893" w:rsidRPr="0070341E" w:rsidRDefault="000C0893">
            <w:pPr>
              <w:rPr>
                <w:b/>
                <w:bCs/>
                <w:sz w:val="20"/>
                <w:szCs w:val="20"/>
              </w:rPr>
            </w:pPr>
            <w:r w:rsidRPr="0070341E">
              <w:rPr>
                <w:b/>
                <w:bCs/>
                <w:sz w:val="20"/>
                <w:szCs w:val="20"/>
              </w:rPr>
              <w:t>Likelihood</w:t>
            </w:r>
          </w:p>
        </w:tc>
        <w:tc>
          <w:tcPr>
            <w:tcW w:w="4280" w:type="dxa"/>
            <w:noWrap/>
            <w:hideMark/>
          </w:tcPr>
          <w:p w:rsidR="000C0893" w:rsidRPr="0070341E" w:rsidRDefault="001D46EC">
            <w:pPr>
              <w:rPr>
                <w:sz w:val="20"/>
                <w:szCs w:val="20"/>
              </w:rPr>
            </w:pPr>
            <w:r>
              <w:rPr>
                <w:sz w:val="20"/>
                <w:szCs w:val="20"/>
              </w:rPr>
              <w:t>The probability of an activity giving rise to the hazard is …</w:t>
            </w:r>
          </w:p>
        </w:tc>
        <w:tc>
          <w:tcPr>
            <w:tcW w:w="2001" w:type="dxa"/>
            <w:noWrap/>
            <w:hideMark/>
          </w:tcPr>
          <w:p w:rsidR="000C0893" w:rsidRPr="0070341E" w:rsidRDefault="000C0893">
            <w:pPr>
              <w:rPr>
                <w:sz w:val="20"/>
                <w:szCs w:val="20"/>
              </w:rPr>
            </w:pPr>
          </w:p>
        </w:tc>
        <w:tc>
          <w:tcPr>
            <w:tcW w:w="720" w:type="dxa"/>
            <w:noWrap/>
            <w:hideMark/>
          </w:tcPr>
          <w:p w:rsidR="000C0893" w:rsidRPr="0070341E" w:rsidRDefault="000C0893" w:rsidP="00607BB3">
            <w:pPr>
              <w:rPr>
                <w:sz w:val="20"/>
                <w:szCs w:val="20"/>
              </w:rPr>
            </w:pPr>
          </w:p>
        </w:tc>
      </w:tr>
      <w:tr w:rsidR="000C0893" w:rsidRPr="0070341E" w:rsidTr="009E4B1D">
        <w:trPr>
          <w:trHeight w:val="300"/>
        </w:trPr>
        <w:tc>
          <w:tcPr>
            <w:tcW w:w="2332" w:type="dxa"/>
            <w:noWrap/>
            <w:hideMark/>
          </w:tcPr>
          <w:p w:rsidR="000C0893" w:rsidRPr="0070341E" w:rsidRDefault="000C0893">
            <w:pPr>
              <w:rPr>
                <w:sz w:val="20"/>
                <w:szCs w:val="20"/>
              </w:rPr>
            </w:pPr>
            <w:r w:rsidRPr="0070341E">
              <w:rPr>
                <w:sz w:val="20"/>
                <w:szCs w:val="20"/>
              </w:rPr>
              <w:t>Remote</w:t>
            </w:r>
          </w:p>
        </w:tc>
        <w:tc>
          <w:tcPr>
            <w:tcW w:w="4280" w:type="dxa"/>
            <w:noWrap/>
            <w:hideMark/>
          </w:tcPr>
          <w:p w:rsidR="000C0893" w:rsidRPr="0070341E" w:rsidRDefault="001D46EC">
            <w:pPr>
              <w:rPr>
                <w:sz w:val="20"/>
                <w:szCs w:val="20"/>
              </w:rPr>
            </w:pPr>
            <w:r>
              <w:rPr>
                <w:sz w:val="20"/>
                <w:szCs w:val="20"/>
              </w:rPr>
              <w:t>… too small to estimate</w:t>
            </w:r>
          </w:p>
        </w:tc>
        <w:tc>
          <w:tcPr>
            <w:tcW w:w="2001" w:type="dxa"/>
            <w:noWrap/>
            <w:hideMark/>
          </w:tcPr>
          <w:p w:rsidR="000C0893" w:rsidRPr="0070341E" w:rsidRDefault="000C0893">
            <w:pPr>
              <w:rPr>
                <w:sz w:val="20"/>
                <w:szCs w:val="20"/>
              </w:rPr>
            </w:pPr>
          </w:p>
        </w:tc>
        <w:tc>
          <w:tcPr>
            <w:tcW w:w="720" w:type="dxa"/>
            <w:noWrap/>
            <w:hideMark/>
          </w:tcPr>
          <w:p w:rsidR="000C0893" w:rsidRPr="0070341E" w:rsidRDefault="000C0893" w:rsidP="00607BB3">
            <w:pPr>
              <w:rPr>
                <w:sz w:val="20"/>
                <w:szCs w:val="20"/>
              </w:rPr>
            </w:pPr>
            <w:r w:rsidRPr="0070341E">
              <w:rPr>
                <w:sz w:val="20"/>
                <w:szCs w:val="20"/>
              </w:rPr>
              <w:t>1</w:t>
            </w:r>
          </w:p>
        </w:tc>
      </w:tr>
      <w:tr w:rsidR="000C0893" w:rsidRPr="0070341E" w:rsidTr="009E4B1D">
        <w:trPr>
          <w:trHeight w:val="300"/>
        </w:trPr>
        <w:tc>
          <w:tcPr>
            <w:tcW w:w="2332" w:type="dxa"/>
            <w:noWrap/>
            <w:hideMark/>
          </w:tcPr>
          <w:p w:rsidR="000C0893" w:rsidRPr="0070341E" w:rsidRDefault="000C0893">
            <w:pPr>
              <w:rPr>
                <w:sz w:val="20"/>
                <w:szCs w:val="20"/>
              </w:rPr>
            </w:pPr>
            <w:r w:rsidRPr="0070341E">
              <w:rPr>
                <w:sz w:val="20"/>
                <w:szCs w:val="20"/>
              </w:rPr>
              <w:t>Unlikely</w:t>
            </w:r>
          </w:p>
        </w:tc>
        <w:tc>
          <w:tcPr>
            <w:tcW w:w="4280" w:type="dxa"/>
            <w:noWrap/>
            <w:hideMark/>
          </w:tcPr>
          <w:p w:rsidR="000C0893" w:rsidRPr="0070341E" w:rsidRDefault="00E32BEC">
            <w:pPr>
              <w:rPr>
                <w:sz w:val="20"/>
                <w:szCs w:val="20"/>
              </w:rPr>
            </w:pPr>
            <w:r>
              <w:rPr>
                <w:sz w:val="20"/>
                <w:szCs w:val="20"/>
              </w:rPr>
              <w:t>… similar to winning a raffle prize</w:t>
            </w:r>
          </w:p>
        </w:tc>
        <w:tc>
          <w:tcPr>
            <w:tcW w:w="2001" w:type="dxa"/>
            <w:noWrap/>
            <w:hideMark/>
          </w:tcPr>
          <w:p w:rsidR="000C0893" w:rsidRPr="0070341E" w:rsidRDefault="000C0893">
            <w:pPr>
              <w:rPr>
                <w:sz w:val="20"/>
                <w:szCs w:val="20"/>
              </w:rPr>
            </w:pPr>
          </w:p>
        </w:tc>
        <w:tc>
          <w:tcPr>
            <w:tcW w:w="720" w:type="dxa"/>
            <w:noWrap/>
            <w:hideMark/>
          </w:tcPr>
          <w:p w:rsidR="000C0893" w:rsidRPr="0070341E" w:rsidRDefault="000C0893" w:rsidP="00607BB3">
            <w:pPr>
              <w:rPr>
                <w:sz w:val="20"/>
                <w:szCs w:val="20"/>
              </w:rPr>
            </w:pPr>
            <w:r w:rsidRPr="0070341E">
              <w:rPr>
                <w:sz w:val="20"/>
                <w:szCs w:val="20"/>
              </w:rPr>
              <w:t>2</w:t>
            </w:r>
          </w:p>
        </w:tc>
      </w:tr>
      <w:tr w:rsidR="000C0893" w:rsidRPr="0070341E" w:rsidTr="009E4B1D">
        <w:trPr>
          <w:trHeight w:val="300"/>
        </w:trPr>
        <w:tc>
          <w:tcPr>
            <w:tcW w:w="2332" w:type="dxa"/>
            <w:noWrap/>
            <w:hideMark/>
          </w:tcPr>
          <w:p w:rsidR="000C0893" w:rsidRPr="0070341E" w:rsidRDefault="000C0893">
            <w:pPr>
              <w:rPr>
                <w:sz w:val="20"/>
                <w:szCs w:val="20"/>
              </w:rPr>
            </w:pPr>
            <w:r w:rsidRPr="0070341E">
              <w:rPr>
                <w:sz w:val="20"/>
                <w:szCs w:val="20"/>
              </w:rPr>
              <w:t>Possible</w:t>
            </w:r>
          </w:p>
        </w:tc>
        <w:tc>
          <w:tcPr>
            <w:tcW w:w="4280" w:type="dxa"/>
            <w:noWrap/>
            <w:hideMark/>
          </w:tcPr>
          <w:p w:rsidR="000C0893" w:rsidRPr="0070341E" w:rsidRDefault="001D46EC">
            <w:pPr>
              <w:rPr>
                <w:sz w:val="20"/>
                <w:szCs w:val="20"/>
              </w:rPr>
            </w:pPr>
            <w:r>
              <w:rPr>
                <w:sz w:val="20"/>
                <w:szCs w:val="20"/>
              </w:rPr>
              <w:t>… approaching 50:50</w:t>
            </w:r>
          </w:p>
        </w:tc>
        <w:tc>
          <w:tcPr>
            <w:tcW w:w="2001" w:type="dxa"/>
            <w:noWrap/>
            <w:hideMark/>
          </w:tcPr>
          <w:p w:rsidR="000C0893" w:rsidRPr="0070341E" w:rsidRDefault="000C0893">
            <w:pPr>
              <w:rPr>
                <w:sz w:val="20"/>
                <w:szCs w:val="20"/>
              </w:rPr>
            </w:pPr>
          </w:p>
        </w:tc>
        <w:tc>
          <w:tcPr>
            <w:tcW w:w="720" w:type="dxa"/>
            <w:noWrap/>
            <w:hideMark/>
          </w:tcPr>
          <w:p w:rsidR="000C0893" w:rsidRPr="0070341E" w:rsidRDefault="000C0893" w:rsidP="00607BB3">
            <w:pPr>
              <w:rPr>
                <w:sz w:val="20"/>
                <w:szCs w:val="20"/>
              </w:rPr>
            </w:pPr>
            <w:r w:rsidRPr="0070341E">
              <w:rPr>
                <w:sz w:val="20"/>
                <w:szCs w:val="20"/>
              </w:rPr>
              <w:t>3</w:t>
            </w:r>
          </w:p>
        </w:tc>
      </w:tr>
      <w:tr w:rsidR="000C0893" w:rsidRPr="0070341E" w:rsidTr="009E4B1D">
        <w:trPr>
          <w:trHeight w:val="300"/>
        </w:trPr>
        <w:tc>
          <w:tcPr>
            <w:tcW w:w="2332" w:type="dxa"/>
            <w:noWrap/>
            <w:hideMark/>
          </w:tcPr>
          <w:p w:rsidR="000C0893" w:rsidRPr="0070341E" w:rsidRDefault="000C0893">
            <w:pPr>
              <w:rPr>
                <w:sz w:val="20"/>
                <w:szCs w:val="20"/>
              </w:rPr>
            </w:pPr>
            <w:r w:rsidRPr="0070341E">
              <w:rPr>
                <w:sz w:val="20"/>
                <w:szCs w:val="20"/>
              </w:rPr>
              <w:t>Probable</w:t>
            </w:r>
          </w:p>
        </w:tc>
        <w:tc>
          <w:tcPr>
            <w:tcW w:w="4280" w:type="dxa"/>
            <w:noWrap/>
            <w:hideMark/>
          </w:tcPr>
          <w:p w:rsidR="000C0893" w:rsidRPr="0070341E" w:rsidRDefault="001D46EC">
            <w:pPr>
              <w:rPr>
                <w:sz w:val="20"/>
                <w:szCs w:val="20"/>
              </w:rPr>
            </w:pPr>
            <w:r>
              <w:rPr>
                <w:sz w:val="20"/>
                <w:szCs w:val="20"/>
              </w:rPr>
              <w:t>… more likely than not</w:t>
            </w:r>
          </w:p>
        </w:tc>
        <w:tc>
          <w:tcPr>
            <w:tcW w:w="2001" w:type="dxa"/>
            <w:noWrap/>
            <w:hideMark/>
          </w:tcPr>
          <w:p w:rsidR="000C0893" w:rsidRPr="0070341E" w:rsidRDefault="000C0893">
            <w:pPr>
              <w:rPr>
                <w:sz w:val="20"/>
                <w:szCs w:val="20"/>
              </w:rPr>
            </w:pPr>
          </w:p>
        </w:tc>
        <w:tc>
          <w:tcPr>
            <w:tcW w:w="720" w:type="dxa"/>
            <w:noWrap/>
            <w:hideMark/>
          </w:tcPr>
          <w:p w:rsidR="000C0893" w:rsidRPr="0070341E" w:rsidRDefault="000C0893" w:rsidP="00607BB3">
            <w:pPr>
              <w:rPr>
                <w:sz w:val="20"/>
                <w:szCs w:val="20"/>
              </w:rPr>
            </w:pPr>
            <w:r w:rsidRPr="0070341E">
              <w:rPr>
                <w:sz w:val="20"/>
                <w:szCs w:val="20"/>
              </w:rPr>
              <w:t>4</w:t>
            </w:r>
          </w:p>
        </w:tc>
      </w:tr>
      <w:tr w:rsidR="000C0893" w:rsidRPr="0070341E" w:rsidTr="009E4B1D">
        <w:trPr>
          <w:trHeight w:val="300"/>
        </w:trPr>
        <w:tc>
          <w:tcPr>
            <w:tcW w:w="2332" w:type="dxa"/>
            <w:noWrap/>
            <w:hideMark/>
          </w:tcPr>
          <w:p w:rsidR="000C0893" w:rsidRPr="0070341E" w:rsidRDefault="000C0893">
            <w:pPr>
              <w:rPr>
                <w:sz w:val="20"/>
                <w:szCs w:val="20"/>
              </w:rPr>
            </w:pPr>
            <w:r w:rsidRPr="0070341E">
              <w:rPr>
                <w:sz w:val="20"/>
                <w:szCs w:val="20"/>
              </w:rPr>
              <w:t>Highly probable</w:t>
            </w:r>
          </w:p>
        </w:tc>
        <w:tc>
          <w:tcPr>
            <w:tcW w:w="4280" w:type="dxa"/>
            <w:noWrap/>
            <w:hideMark/>
          </w:tcPr>
          <w:p w:rsidR="000C0893" w:rsidRPr="0070341E" w:rsidRDefault="00E32BEC">
            <w:pPr>
              <w:rPr>
                <w:sz w:val="20"/>
                <w:szCs w:val="20"/>
              </w:rPr>
            </w:pPr>
            <w:r>
              <w:rPr>
                <w:sz w:val="20"/>
                <w:szCs w:val="20"/>
              </w:rPr>
              <w:t>…</w:t>
            </w:r>
            <w:r w:rsidR="000C0893" w:rsidRPr="0070341E">
              <w:rPr>
                <w:sz w:val="20"/>
                <w:szCs w:val="20"/>
              </w:rPr>
              <w:t xml:space="preserve"> almost certain </w:t>
            </w:r>
          </w:p>
        </w:tc>
        <w:tc>
          <w:tcPr>
            <w:tcW w:w="2001" w:type="dxa"/>
            <w:noWrap/>
            <w:hideMark/>
          </w:tcPr>
          <w:p w:rsidR="000C0893" w:rsidRPr="0070341E" w:rsidRDefault="000C0893">
            <w:pPr>
              <w:rPr>
                <w:sz w:val="20"/>
                <w:szCs w:val="20"/>
              </w:rPr>
            </w:pPr>
          </w:p>
        </w:tc>
        <w:tc>
          <w:tcPr>
            <w:tcW w:w="720" w:type="dxa"/>
            <w:noWrap/>
            <w:hideMark/>
          </w:tcPr>
          <w:p w:rsidR="000C0893" w:rsidRPr="0070341E" w:rsidRDefault="000C0893" w:rsidP="00607BB3">
            <w:pPr>
              <w:rPr>
                <w:sz w:val="20"/>
                <w:szCs w:val="20"/>
              </w:rPr>
            </w:pPr>
            <w:r w:rsidRPr="0070341E">
              <w:rPr>
                <w:sz w:val="20"/>
                <w:szCs w:val="20"/>
              </w:rPr>
              <w:t>5</w:t>
            </w:r>
          </w:p>
        </w:tc>
      </w:tr>
    </w:tbl>
    <w:p w:rsidR="000C0893" w:rsidRPr="0070341E" w:rsidRDefault="000C0893" w:rsidP="00A42C33">
      <w:pPr>
        <w:spacing w:after="120" w:line="240" w:lineRule="auto"/>
        <w:rPr>
          <w:sz w:val="20"/>
          <w:szCs w:val="20"/>
        </w:rPr>
      </w:pPr>
    </w:p>
    <w:tbl>
      <w:tblPr>
        <w:tblStyle w:val="TableGrid"/>
        <w:tblW w:w="0" w:type="auto"/>
        <w:tblLook w:val="04A0" w:firstRow="1" w:lastRow="0" w:firstColumn="1" w:lastColumn="0" w:noHBand="0" w:noVBand="1"/>
      </w:tblPr>
      <w:tblGrid>
        <w:gridCol w:w="1560"/>
        <w:gridCol w:w="2332"/>
        <w:gridCol w:w="4280"/>
      </w:tblGrid>
      <w:tr w:rsidR="000C0893" w:rsidRPr="0070341E" w:rsidTr="000C0893">
        <w:trPr>
          <w:trHeight w:val="300"/>
        </w:trPr>
        <w:tc>
          <w:tcPr>
            <w:tcW w:w="1560" w:type="dxa"/>
            <w:noWrap/>
            <w:hideMark/>
          </w:tcPr>
          <w:p w:rsidR="000C0893" w:rsidRPr="0070341E" w:rsidRDefault="000C0893" w:rsidP="00607BB3">
            <w:pPr>
              <w:rPr>
                <w:b/>
                <w:sz w:val="20"/>
                <w:szCs w:val="20"/>
              </w:rPr>
            </w:pPr>
            <w:r w:rsidRPr="0070341E">
              <w:rPr>
                <w:b/>
                <w:sz w:val="20"/>
                <w:szCs w:val="20"/>
              </w:rPr>
              <w:t>Risk Score</w:t>
            </w:r>
          </w:p>
        </w:tc>
        <w:tc>
          <w:tcPr>
            <w:tcW w:w="2332" w:type="dxa"/>
            <w:noWrap/>
            <w:hideMark/>
          </w:tcPr>
          <w:p w:rsidR="000C0893" w:rsidRPr="0070341E" w:rsidRDefault="000C0893" w:rsidP="00607BB3">
            <w:pPr>
              <w:rPr>
                <w:b/>
                <w:sz w:val="20"/>
                <w:szCs w:val="20"/>
              </w:rPr>
            </w:pPr>
            <w:r w:rsidRPr="0070341E">
              <w:rPr>
                <w:b/>
                <w:sz w:val="20"/>
                <w:szCs w:val="20"/>
              </w:rPr>
              <w:t>Risk Rank</w:t>
            </w:r>
          </w:p>
        </w:tc>
        <w:tc>
          <w:tcPr>
            <w:tcW w:w="4280" w:type="dxa"/>
            <w:noWrap/>
            <w:hideMark/>
          </w:tcPr>
          <w:p w:rsidR="000C0893" w:rsidRPr="0070341E" w:rsidRDefault="000C0893">
            <w:pPr>
              <w:rPr>
                <w:b/>
                <w:sz w:val="20"/>
                <w:szCs w:val="20"/>
              </w:rPr>
            </w:pPr>
            <w:r w:rsidRPr="0070341E">
              <w:rPr>
                <w:b/>
                <w:sz w:val="20"/>
                <w:szCs w:val="20"/>
              </w:rPr>
              <w:t>Risk Tolerability</w:t>
            </w:r>
          </w:p>
        </w:tc>
      </w:tr>
      <w:tr w:rsidR="000C0893" w:rsidRPr="0070341E" w:rsidTr="000C0893">
        <w:trPr>
          <w:trHeight w:val="300"/>
        </w:trPr>
        <w:tc>
          <w:tcPr>
            <w:tcW w:w="1560" w:type="dxa"/>
            <w:noWrap/>
            <w:hideMark/>
          </w:tcPr>
          <w:p w:rsidR="000C0893" w:rsidRPr="0070341E" w:rsidRDefault="000C0893" w:rsidP="00607BB3">
            <w:pPr>
              <w:rPr>
                <w:sz w:val="20"/>
                <w:szCs w:val="20"/>
              </w:rPr>
            </w:pPr>
            <w:r w:rsidRPr="0070341E">
              <w:rPr>
                <w:sz w:val="20"/>
                <w:szCs w:val="20"/>
              </w:rPr>
              <w:t>1 to 8</w:t>
            </w:r>
          </w:p>
        </w:tc>
        <w:tc>
          <w:tcPr>
            <w:tcW w:w="2332" w:type="dxa"/>
            <w:noWrap/>
            <w:hideMark/>
          </w:tcPr>
          <w:p w:rsidR="000C0893" w:rsidRPr="0070341E" w:rsidRDefault="000C0893" w:rsidP="00607BB3">
            <w:pPr>
              <w:rPr>
                <w:sz w:val="20"/>
                <w:szCs w:val="20"/>
              </w:rPr>
            </w:pPr>
            <w:r w:rsidRPr="0070341E">
              <w:rPr>
                <w:sz w:val="20"/>
                <w:szCs w:val="20"/>
              </w:rPr>
              <w:t>Low</w:t>
            </w:r>
          </w:p>
        </w:tc>
        <w:tc>
          <w:tcPr>
            <w:tcW w:w="4280" w:type="dxa"/>
            <w:noWrap/>
            <w:hideMark/>
          </w:tcPr>
          <w:p w:rsidR="000C0893" w:rsidRPr="0070341E" w:rsidRDefault="000C0893">
            <w:pPr>
              <w:rPr>
                <w:sz w:val="20"/>
                <w:szCs w:val="20"/>
              </w:rPr>
            </w:pPr>
            <w:r w:rsidRPr="0070341E">
              <w:rPr>
                <w:sz w:val="20"/>
                <w:szCs w:val="20"/>
              </w:rPr>
              <w:t>Broadly Acceptable</w:t>
            </w:r>
          </w:p>
        </w:tc>
      </w:tr>
      <w:tr w:rsidR="000C0893" w:rsidRPr="0070341E" w:rsidTr="000C0893">
        <w:trPr>
          <w:trHeight w:val="300"/>
        </w:trPr>
        <w:tc>
          <w:tcPr>
            <w:tcW w:w="1560" w:type="dxa"/>
            <w:noWrap/>
            <w:hideMark/>
          </w:tcPr>
          <w:p w:rsidR="000C0893" w:rsidRPr="0070341E" w:rsidRDefault="000C0893" w:rsidP="00607BB3">
            <w:pPr>
              <w:rPr>
                <w:sz w:val="20"/>
                <w:szCs w:val="20"/>
              </w:rPr>
            </w:pPr>
            <w:r w:rsidRPr="0070341E">
              <w:rPr>
                <w:sz w:val="20"/>
                <w:szCs w:val="20"/>
              </w:rPr>
              <w:t>9 to 15</w:t>
            </w:r>
          </w:p>
        </w:tc>
        <w:tc>
          <w:tcPr>
            <w:tcW w:w="2332" w:type="dxa"/>
            <w:noWrap/>
            <w:hideMark/>
          </w:tcPr>
          <w:p w:rsidR="000C0893" w:rsidRPr="0070341E" w:rsidRDefault="000C0893" w:rsidP="00607BB3">
            <w:pPr>
              <w:rPr>
                <w:sz w:val="20"/>
                <w:szCs w:val="20"/>
              </w:rPr>
            </w:pPr>
            <w:r w:rsidRPr="0070341E">
              <w:rPr>
                <w:sz w:val="20"/>
                <w:szCs w:val="20"/>
              </w:rPr>
              <w:t>Medium</w:t>
            </w:r>
          </w:p>
        </w:tc>
        <w:tc>
          <w:tcPr>
            <w:tcW w:w="4280" w:type="dxa"/>
            <w:noWrap/>
            <w:hideMark/>
          </w:tcPr>
          <w:p w:rsidR="000C0893" w:rsidRPr="0070341E" w:rsidRDefault="000C0893">
            <w:pPr>
              <w:rPr>
                <w:sz w:val="20"/>
                <w:szCs w:val="20"/>
              </w:rPr>
            </w:pPr>
            <w:r w:rsidRPr="0070341E">
              <w:rPr>
                <w:sz w:val="20"/>
                <w:szCs w:val="20"/>
              </w:rPr>
              <w:t>ALARP / Tolerable</w:t>
            </w:r>
          </w:p>
        </w:tc>
      </w:tr>
      <w:tr w:rsidR="000C0893" w:rsidRPr="0070341E" w:rsidTr="000C0893">
        <w:trPr>
          <w:trHeight w:val="300"/>
        </w:trPr>
        <w:tc>
          <w:tcPr>
            <w:tcW w:w="1560" w:type="dxa"/>
            <w:noWrap/>
            <w:hideMark/>
          </w:tcPr>
          <w:p w:rsidR="000C0893" w:rsidRPr="0070341E" w:rsidRDefault="000C0893" w:rsidP="00607BB3">
            <w:pPr>
              <w:rPr>
                <w:sz w:val="20"/>
                <w:szCs w:val="20"/>
              </w:rPr>
            </w:pPr>
            <w:r w:rsidRPr="0070341E">
              <w:rPr>
                <w:sz w:val="20"/>
                <w:szCs w:val="20"/>
              </w:rPr>
              <w:t>16 to 25</w:t>
            </w:r>
          </w:p>
        </w:tc>
        <w:tc>
          <w:tcPr>
            <w:tcW w:w="2332" w:type="dxa"/>
            <w:noWrap/>
            <w:hideMark/>
          </w:tcPr>
          <w:p w:rsidR="000C0893" w:rsidRPr="0070341E" w:rsidRDefault="000C0893" w:rsidP="00607BB3">
            <w:pPr>
              <w:rPr>
                <w:sz w:val="20"/>
                <w:szCs w:val="20"/>
              </w:rPr>
            </w:pPr>
            <w:r w:rsidRPr="0070341E">
              <w:rPr>
                <w:sz w:val="20"/>
                <w:szCs w:val="20"/>
              </w:rPr>
              <w:t>High</w:t>
            </w:r>
          </w:p>
        </w:tc>
        <w:tc>
          <w:tcPr>
            <w:tcW w:w="4280" w:type="dxa"/>
            <w:noWrap/>
            <w:hideMark/>
          </w:tcPr>
          <w:p w:rsidR="000C0893" w:rsidRPr="0070341E" w:rsidRDefault="000C0893">
            <w:pPr>
              <w:rPr>
                <w:sz w:val="20"/>
                <w:szCs w:val="20"/>
              </w:rPr>
            </w:pPr>
            <w:r w:rsidRPr="0070341E">
              <w:rPr>
                <w:sz w:val="20"/>
                <w:szCs w:val="20"/>
              </w:rPr>
              <w:t>Risk Unacceptable</w:t>
            </w:r>
          </w:p>
        </w:tc>
      </w:tr>
    </w:tbl>
    <w:p w:rsidR="009A1E22" w:rsidRDefault="009A1E22" w:rsidP="00A42C33">
      <w:pPr>
        <w:spacing w:after="120" w:line="240" w:lineRule="auto"/>
        <w:rPr>
          <w:sz w:val="22"/>
          <w:szCs w:val="22"/>
        </w:rPr>
      </w:pPr>
    </w:p>
    <w:tbl>
      <w:tblPr>
        <w:tblStyle w:val="TableGrid"/>
        <w:tblW w:w="0" w:type="auto"/>
        <w:tblLook w:val="04A0" w:firstRow="1" w:lastRow="0" w:firstColumn="1" w:lastColumn="0" w:noHBand="0" w:noVBand="1"/>
      </w:tblPr>
      <w:tblGrid>
        <w:gridCol w:w="2362"/>
        <w:gridCol w:w="1531"/>
        <w:gridCol w:w="1531"/>
        <w:gridCol w:w="1531"/>
        <w:gridCol w:w="1531"/>
        <w:gridCol w:w="1531"/>
        <w:gridCol w:w="1531"/>
        <w:gridCol w:w="1531"/>
      </w:tblGrid>
      <w:tr w:rsidR="001D07B9" w:rsidRPr="0070341E" w:rsidTr="001D07B9">
        <w:trPr>
          <w:gridAfter w:val="2"/>
          <w:wAfter w:w="3062" w:type="dxa"/>
          <w:trHeight w:val="155"/>
        </w:trPr>
        <w:tc>
          <w:tcPr>
            <w:tcW w:w="2362" w:type="dxa"/>
          </w:tcPr>
          <w:p w:rsidR="001D07B9" w:rsidRPr="0070341E" w:rsidRDefault="001D07B9" w:rsidP="001D07B9">
            <w:pPr>
              <w:jc w:val="right"/>
              <w:rPr>
                <w:sz w:val="20"/>
                <w:szCs w:val="20"/>
              </w:rPr>
            </w:pPr>
            <w:r w:rsidRPr="0070341E">
              <w:rPr>
                <w:sz w:val="20"/>
                <w:szCs w:val="20"/>
              </w:rPr>
              <w:t>Impact</w:t>
            </w:r>
          </w:p>
        </w:tc>
        <w:tc>
          <w:tcPr>
            <w:tcW w:w="1531" w:type="dxa"/>
            <w:vMerge w:val="restart"/>
          </w:tcPr>
          <w:p w:rsidR="001D07B9" w:rsidRPr="0070341E" w:rsidRDefault="001D07B9" w:rsidP="00E27DCA">
            <w:pPr>
              <w:jc w:val="center"/>
              <w:rPr>
                <w:sz w:val="20"/>
                <w:szCs w:val="20"/>
              </w:rPr>
            </w:pPr>
            <w:r w:rsidRPr="0070341E">
              <w:rPr>
                <w:sz w:val="20"/>
                <w:szCs w:val="20"/>
              </w:rPr>
              <w:t>Insignificant</w:t>
            </w:r>
          </w:p>
        </w:tc>
        <w:tc>
          <w:tcPr>
            <w:tcW w:w="1531" w:type="dxa"/>
            <w:vMerge w:val="restart"/>
          </w:tcPr>
          <w:p w:rsidR="001D07B9" w:rsidRPr="0070341E" w:rsidRDefault="001D07B9" w:rsidP="00E27DCA">
            <w:pPr>
              <w:jc w:val="center"/>
              <w:rPr>
                <w:sz w:val="20"/>
                <w:szCs w:val="20"/>
              </w:rPr>
            </w:pPr>
            <w:r w:rsidRPr="0070341E">
              <w:rPr>
                <w:sz w:val="20"/>
                <w:szCs w:val="20"/>
              </w:rPr>
              <w:t>Minor</w:t>
            </w:r>
          </w:p>
        </w:tc>
        <w:tc>
          <w:tcPr>
            <w:tcW w:w="1531" w:type="dxa"/>
            <w:vMerge w:val="restart"/>
          </w:tcPr>
          <w:p w:rsidR="001D07B9" w:rsidRPr="0070341E" w:rsidRDefault="001D07B9" w:rsidP="00E27DCA">
            <w:pPr>
              <w:jc w:val="center"/>
              <w:rPr>
                <w:sz w:val="20"/>
                <w:szCs w:val="20"/>
              </w:rPr>
            </w:pPr>
            <w:r w:rsidRPr="0070341E">
              <w:rPr>
                <w:sz w:val="20"/>
                <w:szCs w:val="20"/>
              </w:rPr>
              <w:t>Moderate</w:t>
            </w:r>
          </w:p>
        </w:tc>
        <w:tc>
          <w:tcPr>
            <w:tcW w:w="1531" w:type="dxa"/>
            <w:vMerge w:val="restart"/>
          </w:tcPr>
          <w:p w:rsidR="001D07B9" w:rsidRPr="0070341E" w:rsidRDefault="001D07B9" w:rsidP="00E27DCA">
            <w:pPr>
              <w:jc w:val="center"/>
              <w:rPr>
                <w:sz w:val="20"/>
                <w:szCs w:val="20"/>
              </w:rPr>
            </w:pPr>
            <w:r w:rsidRPr="0070341E">
              <w:rPr>
                <w:sz w:val="20"/>
                <w:szCs w:val="20"/>
              </w:rPr>
              <w:t>Major</w:t>
            </w:r>
          </w:p>
        </w:tc>
        <w:tc>
          <w:tcPr>
            <w:tcW w:w="1531" w:type="dxa"/>
            <w:vMerge w:val="restart"/>
          </w:tcPr>
          <w:p w:rsidR="001D07B9" w:rsidRPr="0070341E" w:rsidRDefault="001D07B9" w:rsidP="00E27DCA">
            <w:pPr>
              <w:jc w:val="center"/>
              <w:rPr>
                <w:sz w:val="20"/>
                <w:szCs w:val="20"/>
              </w:rPr>
            </w:pPr>
            <w:r w:rsidRPr="0070341E">
              <w:rPr>
                <w:sz w:val="20"/>
                <w:szCs w:val="20"/>
              </w:rPr>
              <w:t>Extreme/ Catastrophic</w:t>
            </w:r>
          </w:p>
        </w:tc>
      </w:tr>
      <w:tr w:rsidR="001D07B9" w:rsidRPr="0070341E" w:rsidTr="0070341E">
        <w:trPr>
          <w:gridAfter w:val="2"/>
          <w:wAfter w:w="3062" w:type="dxa"/>
          <w:trHeight w:val="155"/>
        </w:trPr>
        <w:tc>
          <w:tcPr>
            <w:tcW w:w="2362" w:type="dxa"/>
          </w:tcPr>
          <w:p w:rsidR="001D07B9" w:rsidRPr="0070341E" w:rsidRDefault="001D07B9" w:rsidP="001D07B9">
            <w:pPr>
              <w:rPr>
                <w:sz w:val="20"/>
                <w:szCs w:val="20"/>
              </w:rPr>
            </w:pPr>
            <w:r w:rsidRPr="0070341E">
              <w:rPr>
                <w:sz w:val="20"/>
                <w:szCs w:val="20"/>
              </w:rPr>
              <w:t>Likelihood</w:t>
            </w:r>
          </w:p>
        </w:tc>
        <w:tc>
          <w:tcPr>
            <w:tcW w:w="1531" w:type="dxa"/>
            <w:vMerge/>
          </w:tcPr>
          <w:p w:rsidR="001D07B9" w:rsidRPr="0070341E" w:rsidRDefault="001D07B9" w:rsidP="00E27DCA">
            <w:pPr>
              <w:jc w:val="center"/>
              <w:rPr>
                <w:sz w:val="20"/>
                <w:szCs w:val="20"/>
              </w:rPr>
            </w:pPr>
          </w:p>
        </w:tc>
        <w:tc>
          <w:tcPr>
            <w:tcW w:w="1531" w:type="dxa"/>
            <w:vMerge/>
          </w:tcPr>
          <w:p w:rsidR="001D07B9" w:rsidRPr="0070341E" w:rsidRDefault="001D07B9" w:rsidP="00E27DCA">
            <w:pPr>
              <w:jc w:val="center"/>
              <w:rPr>
                <w:sz w:val="20"/>
                <w:szCs w:val="20"/>
              </w:rPr>
            </w:pPr>
          </w:p>
        </w:tc>
        <w:tc>
          <w:tcPr>
            <w:tcW w:w="1531" w:type="dxa"/>
            <w:vMerge/>
          </w:tcPr>
          <w:p w:rsidR="001D07B9" w:rsidRPr="0070341E" w:rsidRDefault="001D07B9" w:rsidP="00E27DCA">
            <w:pPr>
              <w:jc w:val="center"/>
              <w:rPr>
                <w:sz w:val="20"/>
                <w:szCs w:val="20"/>
              </w:rPr>
            </w:pPr>
          </w:p>
        </w:tc>
        <w:tc>
          <w:tcPr>
            <w:tcW w:w="1531" w:type="dxa"/>
            <w:vMerge/>
          </w:tcPr>
          <w:p w:rsidR="001D07B9" w:rsidRPr="0070341E" w:rsidRDefault="001D07B9" w:rsidP="00E27DCA">
            <w:pPr>
              <w:jc w:val="center"/>
              <w:rPr>
                <w:sz w:val="20"/>
                <w:szCs w:val="20"/>
              </w:rPr>
            </w:pPr>
          </w:p>
        </w:tc>
        <w:tc>
          <w:tcPr>
            <w:tcW w:w="1531" w:type="dxa"/>
            <w:vMerge/>
          </w:tcPr>
          <w:p w:rsidR="001D07B9" w:rsidRPr="0070341E" w:rsidRDefault="001D07B9" w:rsidP="00E27DCA">
            <w:pPr>
              <w:jc w:val="center"/>
              <w:rPr>
                <w:sz w:val="20"/>
                <w:szCs w:val="20"/>
              </w:rPr>
            </w:pPr>
          </w:p>
        </w:tc>
      </w:tr>
      <w:tr w:rsidR="007329A6" w:rsidRPr="0070341E" w:rsidTr="007242EE">
        <w:trPr>
          <w:trHeight w:hRule="exact" w:val="432"/>
        </w:trPr>
        <w:tc>
          <w:tcPr>
            <w:tcW w:w="2362" w:type="dxa"/>
            <w:vAlign w:val="center"/>
          </w:tcPr>
          <w:p w:rsidR="007329A6" w:rsidRPr="0070341E" w:rsidRDefault="007329A6" w:rsidP="001D07B9">
            <w:pPr>
              <w:rPr>
                <w:sz w:val="20"/>
                <w:szCs w:val="20"/>
              </w:rPr>
            </w:pPr>
            <w:r w:rsidRPr="0070341E">
              <w:rPr>
                <w:sz w:val="20"/>
                <w:szCs w:val="20"/>
              </w:rPr>
              <w:t>Remote</w:t>
            </w:r>
          </w:p>
        </w:tc>
        <w:tc>
          <w:tcPr>
            <w:tcW w:w="1531" w:type="dxa"/>
            <w:shd w:val="clear" w:color="auto" w:fill="00B050"/>
          </w:tcPr>
          <w:p w:rsidR="007329A6" w:rsidRPr="0070341E" w:rsidRDefault="007329A6" w:rsidP="0061334C">
            <w:pPr>
              <w:rPr>
                <w:sz w:val="20"/>
                <w:szCs w:val="20"/>
              </w:rPr>
            </w:pPr>
            <w:r w:rsidRPr="0070341E">
              <w:rPr>
                <w:sz w:val="20"/>
                <w:szCs w:val="20"/>
              </w:rPr>
              <w:t>1</w:t>
            </w:r>
          </w:p>
        </w:tc>
        <w:tc>
          <w:tcPr>
            <w:tcW w:w="1531" w:type="dxa"/>
            <w:shd w:val="clear" w:color="auto" w:fill="00B050"/>
          </w:tcPr>
          <w:p w:rsidR="007329A6" w:rsidRPr="0070341E" w:rsidRDefault="007329A6" w:rsidP="0061334C">
            <w:pPr>
              <w:rPr>
                <w:sz w:val="20"/>
                <w:szCs w:val="20"/>
              </w:rPr>
            </w:pPr>
            <w:r w:rsidRPr="0070341E">
              <w:rPr>
                <w:sz w:val="20"/>
                <w:szCs w:val="20"/>
              </w:rPr>
              <w:t>2</w:t>
            </w:r>
          </w:p>
        </w:tc>
        <w:tc>
          <w:tcPr>
            <w:tcW w:w="1531" w:type="dxa"/>
            <w:shd w:val="clear" w:color="auto" w:fill="00B050"/>
          </w:tcPr>
          <w:p w:rsidR="007329A6" w:rsidRPr="0070341E" w:rsidRDefault="007329A6" w:rsidP="0061334C">
            <w:pPr>
              <w:rPr>
                <w:sz w:val="20"/>
                <w:szCs w:val="20"/>
              </w:rPr>
            </w:pPr>
            <w:r w:rsidRPr="0070341E">
              <w:rPr>
                <w:sz w:val="20"/>
                <w:szCs w:val="20"/>
              </w:rPr>
              <w:t>3</w:t>
            </w:r>
          </w:p>
        </w:tc>
        <w:tc>
          <w:tcPr>
            <w:tcW w:w="1531" w:type="dxa"/>
            <w:shd w:val="clear" w:color="auto" w:fill="00B050"/>
          </w:tcPr>
          <w:p w:rsidR="007329A6" w:rsidRPr="0070341E" w:rsidRDefault="007329A6" w:rsidP="0061334C">
            <w:pPr>
              <w:rPr>
                <w:sz w:val="20"/>
                <w:szCs w:val="20"/>
              </w:rPr>
            </w:pPr>
            <w:r w:rsidRPr="0070341E">
              <w:rPr>
                <w:sz w:val="20"/>
                <w:szCs w:val="20"/>
              </w:rPr>
              <w:t>4</w:t>
            </w:r>
          </w:p>
        </w:tc>
        <w:tc>
          <w:tcPr>
            <w:tcW w:w="1531" w:type="dxa"/>
            <w:shd w:val="clear" w:color="auto" w:fill="00B050"/>
          </w:tcPr>
          <w:p w:rsidR="007329A6" w:rsidRPr="0070341E" w:rsidRDefault="007329A6" w:rsidP="0061334C">
            <w:pPr>
              <w:rPr>
                <w:sz w:val="20"/>
                <w:szCs w:val="20"/>
              </w:rPr>
            </w:pPr>
            <w:r w:rsidRPr="0070341E">
              <w:rPr>
                <w:sz w:val="20"/>
                <w:szCs w:val="20"/>
              </w:rPr>
              <w:t>5</w:t>
            </w:r>
          </w:p>
        </w:tc>
        <w:tc>
          <w:tcPr>
            <w:tcW w:w="1531" w:type="dxa"/>
            <w:tcBorders>
              <w:top w:val="nil"/>
              <w:bottom w:val="nil"/>
            </w:tcBorders>
            <w:shd w:val="clear" w:color="auto" w:fill="auto"/>
          </w:tcPr>
          <w:p w:rsidR="007329A6" w:rsidRPr="0070341E" w:rsidRDefault="007329A6" w:rsidP="0061334C">
            <w:pPr>
              <w:rPr>
                <w:sz w:val="20"/>
                <w:szCs w:val="20"/>
              </w:rPr>
            </w:pPr>
          </w:p>
        </w:tc>
        <w:tc>
          <w:tcPr>
            <w:tcW w:w="1531" w:type="dxa"/>
            <w:tcBorders>
              <w:bottom w:val="single" w:sz="4" w:space="0" w:color="auto"/>
            </w:tcBorders>
            <w:shd w:val="clear" w:color="auto" w:fill="00B050"/>
            <w:vAlign w:val="center"/>
          </w:tcPr>
          <w:p w:rsidR="007329A6" w:rsidRPr="0070341E" w:rsidRDefault="007329A6" w:rsidP="0070341E">
            <w:pPr>
              <w:jc w:val="center"/>
              <w:rPr>
                <w:sz w:val="20"/>
                <w:szCs w:val="20"/>
              </w:rPr>
            </w:pPr>
            <w:r w:rsidRPr="0070341E">
              <w:rPr>
                <w:sz w:val="20"/>
                <w:szCs w:val="20"/>
              </w:rPr>
              <w:t>LOW</w:t>
            </w:r>
            <w:r w:rsidR="0070341E" w:rsidRPr="0070341E">
              <w:rPr>
                <w:sz w:val="20"/>
                <w:szCs w:val="20"/>
              </w:rPr>
              <w:t xml:space="preserve"> RISK</w:t>
            </w:r>
          </w:p>
        </w:tc>
      </w:tr>
      <w:tr w:rsidR="007329A6" w:rsidRPr="0070341E" w:rsidTr="007242EE">
        <w:trPr>
          <w:trHeight w:hRule="exact" w:val="432"/>
        </w:trPr>
        <w:tc>
          <w:tcPr>
            <w:tcW w:w="2362" w:type="dxa"/>
            <w:vAlign w:val="center"/>
          </w:tcPr>
          <w:p w:rsidR="007329A6" w:rsidRPr="0070341E" w:rsidRDefault="007329A6" w:rsidP="001D07B9">
            <w:pPr>
              <w:rPr>
                <w:sz w:val="20"/>
                <w:szCs w:val="20"/>
              </w:rPr>
            </w:pPr>
            <w:r w:rsidRPr="0070341E">
              <w:rPr>
                <w:sz w:val="20"/>
                <w:szCs w:val="20"/>
              </w:rPr>
              <w:t>Unlikely</w:t>
            </w:r>
          </w:p>
        </w:tc>
        <w:tc>
          <w:tcPr>
            <w:tcW w:w="1531" w:type="dxa"/>
            <w:shd w:val="clear" w:color="auto" w:fill="00B050"/>
          </w:tcPr>
          <w:p w:rsidR="007329A6" w:rsidRPr="0070341E" w:rsidRDefault="007329A6" w:rsidP="0061334C">
            <w:pPr>
              <w:rPr>
                <w:sz w:val="20"/>
                <w:szCs w:val="20"/>
              </w:rPr>
            </w:pPr>
            <w:r w:rsidRPr="0070341E">
              <w:rPr>
                <w:sz w:val="20"/>
                <w:szCs w:val="20"/>
              </w:rPr>
              <w:t>2</w:t>
            </w:r>
          </w:p>
        </w:tc>
        <w:tc>
          <w:tcPr>
            <w:tcW w:w="1531" w:type="dxa"/>
            <w:shd w:val="clear" w:color="auto" w:fill="00B050"/>
          </w:tcPr>
          <w:p w:rsidR="007329A6" w:rsidRPr="0070341E" w:rsidRDefault="007329A6" w:rsidP="0061334C">
            <w:pPr>
              <w:rPr>
                <w:sz w:val="20"/>
                <w:szCs w:val="20"/>
              </w:rPr>
            </w:pPr>
            <w:r w:rsidRPr="0070341E">
              <w:rPr>
                <w:sz w:val="20"/>
                <w:szCs w:val="20"/>
              </w:rPr>
              <w:t>4</w:t>
            </w:r>
          </w:p>
        </w:tc>
        <w:tc>
          <w:tcPr>
            <w:tcW w:w="1531" w:type="dxa"/>
            <w:shd w:val="clear" w:color="auto" w:fill="00B050"/>
          </w:tcPr>
          <w:p w:rsidR="007329A6" w:rsidRPr="0070341E" w:rsidRDefault="007329A6" w:rsidP="0061334C">
            <w:pPr>
              <w:rPr>
                <w:sz w:val="20"/>
                <w:szCs w:val="20"/>
              </w:rPr>
            </w:pPr>
            <w:r w:rsidRPr="0070341E">
              <w:rPr>
                <w:sz w:val="20"/>
                <w:szCs w:val="20"/>
              </w:rPr>
              <w:t>6</w:t>
            </w:r>
          </w:p>
        </w:tc>
        <w:tc>
          <w:tcPr>
            <w:tcW w:w="1531" w:type="dxa"/>
            <w:shd w:val="clear" w:color="auto" w:fill="00B050"/>
          </w:tcPr>
          <w:p w:rsidR="007329A6" w:rsidRPr="0070341E" w:rsidRDefault="007329A6" w:rsidP="0061334C">
            <w:pPr>
              <w:rPr>
                <w:sz w:val="20"/>
                <w:szCs w:val="20"/>
              </w:rPr>
            </w:pPr>
            <w:r w:rsidRPr="0070341E">
              <w:rPr>
                <w:sz w:val="20"/>
                <w:szCs w:val="20"/>
              </w:rPr>
              <w:t>8</w:t>
            </w:r>
          </w:p>
        </w:tc>
        <w:tc>
          <w:tcPr>
            <w:tcW w:w="1531" w:type="dxa"/>
            <w:shd w:val="clear" w:color="auto" w:fill="FFFF00"/>
          </w:tcPr>
          <w:p w:rsidR="007329A6" w:rsidRPr="0070341E" w:rsidRDefault="007329A6" w:rsidP="0061334C">
            <w:pPr>
              <w:rPr>
                <w:sz w:val="20"/>
                <w:szCs w:val="20"/>
              </w:rPr>
            </w:pPr>
            <w:r w:rsidRPr="0070341E">
              <w:rPr>
                <w:sz w:val="20"/>
                <w:szCs w:val="20"/>
              </w:rPr>
              <w:t>10</w:t>
            </w:r>
          </w:p>
        </w:tc>
        <w:tc>
          <w:tcPr>
            <w:tcW w:w="1531" w:type="dxa"/>
            <w:tcBorders>
              <w:top w:val="nil"/>
              <w:bottom w:val="nil"/>
              <w:right w:val="nil"/>
            </w:tcBorders>
            <w:shd w:val="clear" w:color="auto" w:fill="auto"/>
          </w:tcPr>
          <w:p w:rsidR="007329A6" w:rsidRPr="0070341E" w:rsidRDefault="007329A6" w:rsidP="0061334C">
            <w:pPr>
              <w:rPr>
                <w:sz w:val="20"/>
                <w:szCs w:val="20"/>
              </w:rPr>
            </w:pPr>
          </w:p>
        </w:tc>
        <w:tc>
          <w:tcPr>
            <w:tcW w:w="1531" w:type="dxa"/>
            <w:tcBorders>
              <w:left w:val="nil"/>
              <w:right w:val="nil"/>
            </w:tcBorders>
            <w:shd w:val="clear" w:color="auto" w:fill="auto"/>
            <w:vAlign w:val="center"/>
          </w:tcPr>
          <w:p w:rsidR="007329A6" w:rsidRPr="0070341E" w:rsidRDefault="007329A6" w:rsidP="0070341E">
            <w:pPr>
              <w:jc w:val="center"/>
              <w:rPr>
                <w:sz w:val="20"/>
                <w:szCs w:val="20"/>
              </w:rPr>
            </w:pPr>
          </w:p>
        </w:tc>
      </w:tr>
      <w:tr w:rsidR="007329A6" w:rsidRPr="0070341E" w:rsidTr="007242EE">
        <w:trPr>
          <w:trHeight w:hRule="exact" w:val="432"/>
        </w:trPr>
        <w:tc>
          <w:tcPr>
            <w:tcW w:w="2362" w:type="dxa"/>
            <w:vAlign w:val="center"/>
          </w:tcPr>
          <w:p w:rsidR="007329A6" w:rsidRPr="0070341E" w:rsidRDefault="007329A6" w:rsidP="001D07B9">
            <w:pPr>
              <w:rPr>
                <w:sz w:val="20"/>
                <w:szCs w:val="20"/>
              </w:rPr>
            </w:pPr>
            <w:r w:rsidRPr="0070341E">
              <w:rPr>
                <w:sz w:val="20"/>
                <w:szCs w:val="20"/>
              </w:rPr>
              <w:t>Possible</w:t>
            </w:r>
          </w:p>
        </w:tc>
        <w:tc>
          <w:tcPr>
            <w:tcW w:w="1531" w:type="dxa"/>
            <w:shd w:val="clear" w:color="auto" w:fill="00B050"/>
          </w:tcPr>
          <w:p w:rsidR="007329A6" w:rsidRPr="0070341E" w:rsidRDefault="007329A6" w:rsidP="0061334C">
            <w:pPr>
              <w:rPr>
                <w:sz w:val="20"/>
                <w:szCs w:val="20"/>
              </w:rPr>
            </w:pPr>
            <w:r w:rsidRPr="0070341E">
              <w:rPr>
                <w:sz w:val="20"/>
                <w:szCs w:val="20"/>
              </w:rPr>
              <w:t>3</w:t>
            </w:r>
          </w:p>
        </w:tc>
        <w:tc>
          <w:tcPr>
            <w:tcW w:w="1531" w:type="dxa"/>
            <w:shd w:val="clear" w:color="auto" w:fill="00B050"/>
          </w:tcPr>
          <w:p w:rsidR="007329A6" w:rsidRPr="0070341E" w:rsidRDefault="007329A6" w:rsidP="0061334C">
            <w:pPr>
              <w:rPr>
                <w:sz w:val="20"/>
                <w:szCs w:val="20"/>
              </w:rPr>
            </w:pPr>
            <w:r w:rsidRPr="0070341E">
              <w:rPr>
                <w:sz w:val="20"/>
                <w:szCs w:val="20"/>
              </w:rPr>
              <w:t>6</w:t>
            </w:r>
          </w:p>
        </w:tc>
        <w:tc>
          <w:tcPr>
            <w:tcW w:w="1531" w:type="dxa"/>
            <w:shd w:val="clear" w:color="auto" w:fill="FFFF00"/>
          </w:tcPr>
          <w:p w:rsidR="007329A6" w:rsidRPr="0070341E" w:rsidRDefault="007329A6" w:rsidP="0061334C">
            <w:pPr>
              <w:rPr>
                <w:sz w:val="20"/>
                <w:szCs w:val="20"/>
              </w:rPr>
            </w:pPr>
            <w:r w:rsidRPr="0070341E">
              <w:rPr>
                <w:sz w:val="20"/>
                <w:szCs w:val="20"/>
              </w:rPr>
              <w:t>9</w:t>
            </w:r>
          </w:p>
        </w:tc>
        <w:tc>
          <w:tcPr>
            <w:tcW w:w="1531" w:type="dxa"/>
            <w:shd w:val="clear" w:color="auto" w:fill="FFFF00"/>
          </w:tcPr>
          <w:p w:rsidR="007329A6" w:rsidRPr="0070341E" w:rsidRDefault="007329A6" w:rsidP="0061334C">
            <w:pPr>
              <w:rPr>
                <w:sz w:val="20"/>
                <w:szCs w:val="20"/>
              </w:rPr>
            </w:pPr>
            <w:r w:rsidRPr="0070341E">
              <w:rPr>
                <w:sz w:val="20"/>
                <w:szCs w:val="20"/>
              </w:rPr>
              <w:t>12</w:t>
            </w:r>
          </w:p>
        </w:tc>
        <w:tc>
          <w:tcPr>
            <w:tcW w:w="1531" w:type="dxa"/>
            <w:shd w:val="clear" w:color="auto" w:fill="FFFF00"/>
          </w:tcPr>
          <w:p w:rsidR="007329A6" w:rsidRPr="0070341E" w:rsidRDefault="007329A6" w:rsidP="0061334C">
            <w:pPr>
              <w:rPr>
                <w:sz w:val="20"/>
                <w:szCs w:val="20"/>
              </w:rPr>
            </w:pPr>
            <w:r w:rsidRPr="0070341E">
              <w:rPr>
                <w:sz w:val="20"/>
                <w:szCs w:val="20"/>
              </w:rPr>
              <w:t>15</w:t>
            </w:r>
          </w:p>
        </w:tc>
        <w:tc>
          <w:tcPr>
            <w:tcW w:w="1531" w:type="dxa"/>
            <w:tcBorders>
              <w:top w:val="nil"/>
              <w:bottom w:val="nil"/>
            </w:tcBorders>
            <w:shd w:val="clear" w:color="auto" w:fill="auto"/>
          </w:tcPr>
          <w:p w:rsidR="007329A6" w:rsidRPr="0070341E" w:rsidRDefault="007329A6" w:rsidP="0061334C">
            <w:pPr>
              <w:rPr>
                <w:sz w:val="20"/>
                <w:szCs w:val="20"/>
              </w:rPr>
            </w:pPr>
          </w:p>
        </w:tc>
        <w:tc>
          <w:tcPr>
            <w:tcW w:w="1531" w:type="dxa"/>
            <w:tcBorders>
              <w:bottom w:val="single" w:sz="4" w:space="0" w:color="auto"/>
            </w:tcBorders>
            <w:shd w:val="clear" w:color="auto" w:fill="FFFF00"/>
            <w:vAlign w:val="center"/>
          </w:tcPr>
          <w:p w:rsidR="007329A6" w:rsidRPr="0070341E" w:rsidRDefault="0070341E" w:rsidP="0070341E">
            <w:pPr>
              <w:jc w:val="center"/>
              <w:rPr>
                <w:sz w:val="20"/>
                <w:szCs w:val="20"/>
              </w:rPr>
            </w:pPr>
            <w:r w:rsidRPr="0070341E">
              <w:rPr>
                <w:sz w:val="20"/>
                <w:szCs w:val="20"/>
              </w:rPr>
              <w:t>MEDIUM RISK</w:t>
            </w:r>
          </w:p>
        </w:tc>
      </w:tr>
      <w:tr w:rsidR="0070341E" w:rsidRPr="0070341E" w:rsidTr="007242EE">
        <w:trPr>
          <w:trHeight w:hRule="exact" w:val="432"/>
        </w:trPr>
        <w:tc>
          <w:tcPr>
            <w:tcW w:w="2362" w:type="dxa"/>
            <w:vAlign w:val="center"/>
          </w:tcPr>
          <w:p w:rsidR="0070341E" w:rsidRPr="0070341E" w:rsidRDefault="0070341E" w:rsidP="001D07B9">
            <w:pPr>
              <w:rPr>
                <w:sz w:val="20"/>
                <w:szCs w:val="20"/>
              </w:rPr>
            </w:pPr>
            <w:r w:rsidRPr="0070341E">
              <w:rPr>
                <w:sz w:val="20"/>
                <w:szCs w:val="20"/>
              </w:rPr>
              <w:t>Probable</w:t>
            </w:r>
          </w:p>
        </w:tc>
        <w:tc>
          <w:tcPr>
            <w:tcW w:w="1531" w:type="dxa"/>
            <w:shd w:val="clear" w:color="auto" w:fill="00B050"/>
          </w:tcPr>
          <w:p w:rsidR="0070341E" w:rsidRPr="0070341E" w:rsidRDefault="0070341E" w:rsidP="0061334C">
            <w:pPr>
              <w:rPr>
                <w:sz w:val="20"/>
                <w:szCs w:val="20"/>
              </w:rPr>
            </w:pPr>
            <w:r w:rsidRPr="0070341E">
              <w:rPr>
                <w:sz w:val="20"/>
                <w:szCs w:val="20"/>
              </w:rPr>
              <w:t>4</w:t>
            </w:r>
          </w:p>
        </w:tc>
        <w:tc>
          <w:tcPr>
            <w:tcW w:w="1531" w:type="dxa"/>
            <w:shd w:val="clear" w:color="auto" w:fill="00B050"/>
          </w:tcPr>
          <w:p w:rsidR="0070341E" w:rsidRPr="0070341E" w:rsidRDefault="0070341E" w:rsidP="0061334C">
            <w:pPr>
              <w:rPr>
                <w:sz w:val="20"/>
                <w:szCs w:val="20"/>
              </w:rPr>
            </w:pPr>
            <w:r w:rsidRPr="0070341E">
              <w:rPr>
                <w:sz w:val="20"/>
                <w:szCs w:val="20"/>
              </w:rPr>
              <w:t>8</w:t>
            </w:r>
          </w:p>
        </w:tc>
        <w:tc>
          <w:tcPr>
            <w:tcW w:w="1531" w:type="dxa"/>
            <w:shd w:val="clear" w:color="auto" w:fill="FFFF00"/>
          </w:tcPr>
          <w:p w:rsidR="0070341E" w:rsidRPr="0070341E" w:rsidRDefault="0070341E" w:rsidP="0061334C">
            <w:pPr>
              <w:rPr>
                <w:sz w:val="20"/>
                <w:szCs w:val="20"/>
              </w:rPr>
            </w:pPr>
            <w:r w:rsidRPr="0070341E">
              <w:rPr>
                <w:sz w:val="20"/>
                <w:szCs w:val="20"/>
              </w:rPr>
              <w:t>12</w:t>
            </w:r>
          </w:p>
        </w:tc>
        <w:tc>
          <w:tcPr>
            <w:tcW w:w="1531" w:type="dxa"/>
            <w:shd w:val="clear" w:color="auto" w:fill="FF0000"/>
          </w:tcPr>
          <w:p w:rsidR="0070341E" w:rsidRPr="0070341E" w:rsidRDefault="0070341E" w:rsidP="0061334C">
            <w:pPr>
              <w:rPr>
                <w:sz w:val="20"/>
                <w:szCs w:val="20"/>
              </w:rPr>
            </w:pPr>
            <w:r w:rsidRPr="0070341E">
              <w:rPr>
                <w:sz w:val="20"/>
                <w:szCs w:val="20"/>
              </w:rPr>
              <w:t>16</w:t>
            </w:r>
          </w:p>
        </w:tc>
        <w:tc>
          <w:tcPr>
            <w:tcW w:w="1531" w:type="dxa"/>
            <w:shd w:val="clear" w:color="auto" w:fill="FF0000"/>
          </w:tcPr>
          <w:p w:rsidR="0070341E" w:rsidRPr="0070341E" w:rsidRDefault="0070341E" w:rsidP="0061334C">
            <w:pPr>
              <w:rPr>
                <w:sz w:val="20"/>
                <w:szCs w:val="20"/>
              </w:rPr>
            </w:pPr>
            <w:r w:rsidRPr="0070341E">
              <w:rPr>
                <w:sz w:val="20"/>
                <w:szCs w:val="20"/>
              </w:rPr>
              <w:t>20</w:t>
            </w:r>
          </w:p>
        </w:tc>
        <w:tc>
          <w:tcPr>
            <w:tcW w:w="1531" w:type="dxa"/>
            <w:tcBorders>
              <w:top w:val="nil"/>
              <w:bottom w:val="nil"/>
              <w:right w:val="nil"/>
            </w:tcBorders>
            <w:shd w:val="clear" w:color="auto" w:fill="auto"/>
          </w:tcPr>
          <w:p w:rsidR="0070341E" w:rsidRPr="0070341E" w:rsidRDefault="0070341E" w:rsidP="0061334C">
            <w:pPr>
              <w:rPr>
                <w:sz w:val="20"/>
                <w:szCs w:val="20"/>
              </w:rPr>
            </w:pPr>
          </w:p>
        </w:tc>
        <w:tc>
          <w:tcPr>
            <w:tcW w:w="1531" w:type="dxa"/>
            <w:tcBorders>
              <w:left w:val="nil"/>
              <w:right w:val="nil"/>
            </w:tcBorders>
            <w:shd w:val="clear" w:color="auto" w:fill="auto"/>
            <w:vAlign w:val="center"/>
          </w:tcPr>
          <w:p w:rsidR="0070341E" w:rsidRPr="0070341E" w:rsidRDefault="0070341E" w:rsidP="0070341E">
            <w:pPr>
              <w:jc w:val="center"/>
              <w:rPr>
                <w:sz w:val="20"/>
                <w:szCs w:val="20"/>
              </w:rPr>
            </w:pPr>
          </w:p>
        </w:tc>
      </w:tr>
      <w:tr w:rsidR="0070341E" w:rsidRPr="0070341E" w:rsidTr="007242EE">
        <w:trPr>
          <w:trHeight w:hRule="exact" w:val="432"/>
        </w:trPr>
        <w:tc>
          <w:tcPr>
            <w:tcW w:w="2362" w:type="dxa"/>
            <w:vAlign w:val="center"/>
          </w:tcPr>
          <w:p w:rsidR="0070341E" w:rsidRPr="0070341E" w:rsidRDefault="0070341E" w:rsidP="001D07B9">
            <w:pPr>
              <w:rPr>
                <w:sz w:val="20"/>
                <w:szCs w:val="20"/>
              </w:rPr>
            </w:pPr>
            <w:r w:rsidRPr="0070341E">
              <w:rPr>
                <w:sz w:val="20"/>
                <w:szCs w:val="20"/>
              </w:rPr>
              <w:t>Highly Probable</w:t>
            </w:r>
          </w:p>
        </w:tc>
        <w:tc>
          <w:tcPr>
            <w:tcW w:w="1531" w:type="dxa"/>
            <w:shd w:val="clear" w:color="auto" w:fill="00B050"/>
          </w:tcPr>
          <w:p w:rsidR="0070341E" w:rsidRPr="0070341E" w:rsidRDefault="0070341E" w:rsidP="0061334C">
            <w:pPr>
              <w:rPr>
                <w:sz w:val="20"/>
                <w:szCs w:val="20"/>
              </w:rPr>
            </w:pPr>
            <w:r w:rsidRPr="0070341E">
              <w:rPr>
                <w:sz w:val="20"/>
                <w:szCs w:val="20"/>
              </w:rPr>
              <w:t>5</w:t>
            </w:r>
          </w:p>
        </w:tc>
        <w:tc>
          <w:tcPr>
            <w:tcW w:w="1531" w:type="dxa"/>
            <w:shd w:val="clear" w:color="auto" w:fill="FFFF00"/>
          </w:tcPr>
          <w:p w:rsidR="0070341E" w:rsidRPr="0070341E" w:rsidRDefault="0070341E" w:rsidP="0061334C">
            <w:pPr>
              <w:rPr>
                <w:sz w:val="20"/>
                <w:szCs w:val="20"/>
              </w:rPr>
            </w:pPr>
            <w:r w:rsidRPr="0070341E">
              <w:rPr>
                <w:sz w:val="20"/>
                <w:szCs w:val="20"/>
              </w:rPr>
              <w:t>10</w:t>
            </w:r>
          </w:p>
        </w:tc>
        <w:tc>
          <w:tcPr>
            <w:tcW w:w="1531" w:type="dxa"/>
            <w:shd w:val="clear" w:color="auto" w:fill="FFFF00"/>
          </w:tcPr>
          <w:p w:rsidR="0070341E" w:rsidRPr="0070341E" w:rsidRDefault="0070341E" w:rsidP="0061334C">
            <w:pPr>
              <w:rPr>
                <w:sz w:val="20"/>
                <w:szCs w:val="20"/>
              </w:rPr>
            </w:pPr>
            <w:r w:rsidRPr="0070341E">
              <w:rPr>
                <w:sz w:val="20"/>
                <w:szCs w:val="20"/>
              </w:rPr>
              <w:t>15</w:t>
            </w:r>
          </w:p>
        </w:tc>
        <w:tc>
          <w:tcPr>
            <w:tcW w:w="1531" w:type="dxa"/>
            <w:shd w:val="clear" w:color="auto" w:fill="FF0000"/>
          </w:tcPr>
          <w:p w:rsidR="0070341E" w:rsidRPr="0070341E" w:rsidRDefault="0070341E" w:rsidP="0061334C">
            <w:pPr>
              <w:rPr>
                <w:sz w:val="20"/>
                <w:szCs w:val="20"/>
              </w:rPr>
            </w:pPr>
            <w:r w:rsidRPr="0070341E">
              <w:rPr>
                <w:sz w:val="20"/>
                <w:szCs w:val="20"/>
              </w:rPr>
              <w:t>20</w:t>
            </w:r>
          </w:p>
        </w:tc>
        <w:tc>
          <w:tcPr>
            <w:tcW w:w="1531" w:type="dxa"/>
            <w:shd w:val="clear" w:color="auto" w:fill="FF0000"/>
          </w:tcPr>
          <w:p w:rsidR="0070341E" w:rsidRPr="0070341E" w:rsidRDefault="0070341E" w:rsidP="0061334C">
            <w:pPr>
              <w:rPr>
                <w:sz w:val="20"/>
                <w:szCs w:val="20"/>
              </w:rPr>
            </w:pPr>
            <w:r w:rsidRPr="0070341E">
              <w:rPr>
                <w:sz w:val="20"/>
                <w:szCs w:val="20"/>
              </w:rPr>
              <w:t>25</w:t>
            </w:r>
          </w:p>
        </w:tc>
        <w:tc>
          <w:tcPr>
            <w:tcW w:w="1531" w:type="dxa"/>
            <w:tcBorders>
              <w:top w:val="nil"/>
              <w:bottom w:val="nil"/>
            </w:tcBorders>
            <w:shd w:val="clear" w:color="auto" w:fill="auto"/>
          </w:tcPr>
          <w:p w:rsidR="0070341E" w:rsidRPr="0070341E" w:rsidRDefault="0070341E" w:rsidP="0061334C">
            <w:pPr>
              <w:rPr>
                <w:sz w:val="20"/>
                <w:szCs w:val="20"/>
              </w:rPr>
            </w:pPr>
          </w:p>
        </w:tc>
        <w:tc>
          <w:tcPr>
            <w:tcW w:w="1531" w:type="dxa"/>
            <w:shd w:val="clear" w:color="auto" w:fill="FF0000"/>
            <w:vAlign w:val="center"/>
          </w:tcPr>
          <w:p w:rsidR="0070341E" w:rsidRPr="0070341E" w:rsidRDefault="0070341E" w:rsidP="0070341E">
            <w:pPr>
              <w:jc w:val="center"/>
              <w:rPr>
                <w:sz w:val="20"/>
                <w:szCs w:val="20"/>
              </w:rPr>
            </w:pPr>
            <w:r w:rsidRPr="0070341E">
              <w:rPr>
                <w:sz w:val="20"/>
                <w:szCs w:val="20"/>
              </w:rPr>
              <w:t>HIGH RISK</w:t>
            </w:r>
          </w:p>
        </w:tc>
      </w:tr>
    </w:tbl>
    <w:p w:rsidR="000C0893" w:rsidRDefault="000C0893" w:rsidP="0061334C">
      <w:pPr>
        <w:rPr>
          <w:sz w:val="22"/>
          <w:szCs w:val="22"/>
        </w:rPr>
      </w:pPr>
    </w:p>
    <w:p w:rsidR="007242EE" w:rsidRPr="00E32BEC" w:rsidRDefault="00C12B30" w:rsidP="0061334C">
      <w:pPr>
        <w:tabs>
          <w:tab w:val="left" w:pos="8118"/>
          <w:tab w:val="left" w:pos="8658"/>
          <w:tab w:val="left" w:pos="9198"/>
        </w:tabs>
        <w:rPr>
          <w:i/>
          <w:sz w:val="22"/>
          <w:szCs w:val="22"/>
        </w:rPr>
      </w:pPr>
      <w:r>
        <w:rPr>
          <w:i/>
          <w:color w:val="FF0000"/>
          <w:sz w:val="22"/>
          <w:szCs w:val="22"/>
        </w:rPr>
        <w:t>Risk Assessment Specific to the Proposed Event</w:t>
      </w:r>
      <w:r w:rsidR="007242EE" w:rsidRPr="00E32BEC">
        <w:rPr>
          <w:i/>
          <w:sz w:val="22"/>
          <w:szCs w:val="22"/>
        </w:rPr>
        <w:tab/>
      </w:r>
      <w:r w:rsidR="007242EE" w:rsidRPr="00E32BEC">
        <w:rPr>
          <w:i/>
          <w:sz w:val="22"/>
          <w:szCs w:val="22"/>
        </w:rPr>
        <w:tab/>
      </w:r>
      <w:r w:rsidR="007242EE" w:rsidRPr="00E32BEC">
        <w:rPr>
          <w:i/>
          <w:sz w:val="22"/>
          <w:szCs w:val="22"/>
        </w:rPr>
        <w:tab/>
      </w:r>
    </w:p>
    <w:tbl>
      <w:tblPr>
        <w:tblStyle w:val="TableGrid"/>
        <w:tblW w:w="0" w:type="auto"/>
        <w:tblLook w:val="04A0" w:firstRow="1" w:lastRow="0" w:firstColumn="1" w:lastColumn="0" w:noHBand="0" w:noVBand="1"/>
      </w:tblPr>
      <w:tblGrid>
        <w:gridCol w:w="8030"/>
        <w:gridCol w:w="657"/>
        <w:gridCol w:w="546"/>
        <w:gridCol w:w="4941"/>
      </w:tblGrid>
      <w:tr w:rsidR="007242EE" w:rsidTr="00536993">
        <w:tc>
          <w:tcPr>
            <w:tcW w:w="8118" w:type="dxa"/>
          </w:tcPr>
          <w:p w:rsidR="007242EE" w:rsidRDefault="007242EE" w:rsidP="0061334C">
            <w:pPr>
              <w:rPr>
                <w:sz w:val="22"/>
                <w:szCs w:val="22"/>
              </w:rPr>
            </w:pPr>
          </w:p>
        </w:tc>
        <w:tc>
          <w:tcPr>
            <w:tcW w:w="540" w:type="dxa"/>
          </w:tcPr>
          <w:p w:rsidR="007242EE" w:rsidRDefault="007242EE" w:rsidP="0061334C">
            <w:pPr>
              <w:rPr>
                <w:sz w:val="22"/>
                <w:szCs w:val="22"/>
              </w:rPr>
            </w:pPr>
            <w:r>
              <w:rPr>
                <w:sz w:val="22"/>
                <w:szCs w:val="22"/>
              </w:rPr>
              <w:t>YES</w:t>
            </w:r>
          </w:p>
        </w:tc>
        <w:tc>
          <w:tcPr>
            <w:tcW w:w="540" w:type="dxa"/>
          </w:tcPr>
          <w:p w:rsidR="007242EE" w:rsidRDefault="007242EE" w:rsidP="0061334C">
            <w:pPr>
              <w:rPr>
                <w:sz w:val="22"/>
                <w:szCs w:val="22"/>
              </w:rPr>
            </w:pPr>
            <w:r>
              <w:rPr>
                <w:sz w:val="22"/>
                <w:szCs w:val="22"/>
              </w:rPr>
              <w:t>NO</w:t>
            </w:r>
          </w:p>
        </w:tc>
        <w:tc>
          <w:tcPr>
            <w:tcW w:w="4976" w:type="dxa"/>
          </w:tcPr>
          <w:p w:rsidR="007242EE" w:rsidRDefault="004F0F8A" w:rsidP="0061334C">
            <w:pPr>
              <w:rPr>
                <w:sz w:val="22"/>
                <w:szCs w:val="22"/>
              </w:rPr>
            </w:pPr>
            <w:r>
              <w:rPr>
                <w:sz w:val="22"/>
                <w:szCs w:val="22"/>
              </w:rPr>
              <w:t>If YES, consider these items</w:t>
            </w:r>
          </w:p>
        </w:tc>
      </w:tr>
      <w:tr w:rsidR="00536993" w:rsidTr="00536993">
        <w:tc>
          <w:tcPr>
            <w:tcW w:w="8118" w:type="dxa"/>
          </w:tcPr>
          <w:p w:rsidR="00536993" w:rsidRDefault="00536993" w:rsidP="0061334C">
            <w:pPr>
              <w:rPr>
                <w:sz w:val="22"/>
                <w:szCs w:val="22"/>
              </w:rPr>
            </w:pPr>
            <w:r>
              <w:rPr>
                <w:sz w:val="22"/>
                <w:szCs w:val="22"/>
              </w:rPr>
              <w:t>Is the general public to be admitted to the function?</w:t>
            </w:r>
          </w:p>
        </w:tc>
        <w:tc>
          <w:tcPr>
            <w:tcW w:w="540" w:type="dxa"/>
          </w:tcPr>
          <w:p w:rsidR="00536993" w:rsidRDefault="00536993" w:rsidP="0061334C">
            <w:pPr>
              <w:rPr>
                <w:sz w:val="22"/>
                <w:szCs w:val="22"/>
              </w:rPr>
            </w:pPr>
          </w:p>
        </w:tc>
        <w:tc>
          <w:tcPr>
            <w:tcW w:w="540" w:type="dxa"/>
          </w:tcPr>
          <w:p w:rsidR="00536993" w:rsidRDefault="00536993" w:rsidP="0061334C">
            <w:pPr>
              <w:rPr>
                <w:sz w:val="22"/>
                <w:szCs w:val="22"/>
              </w:rPr>
            </w:pPr>
          </w:p>
        </w:tc>
        <w:tc>
          <w:tcPr>
            <w:tcW w:w="4976" w:type="dxa"/>
          </w:tcPr>
          <w:p w:rsidR="00536993" w:rsidRDefault="00CC7FA5" w:rsidP="0061334C">
            <w:pPr>
              <w:rPr>
                <w:sz w:val="22"/>
                <w:szCs w:val="22"/>
              </w:rPr>
            </w:pPr>
            <w:r>
              <w:rPr>
                <w:sz w:val="22"/>
                <w:szCs w:val="22"/>
              </w:rPr>
              <w:t>ALL</w:t>
            </w:r>
          </w:p>
        </w:tc>
      </w:tr>
      <w:tr w:rsidR="00536993" w:rsidTr="00536993">
        <w:tc>
          <w:tcPr>
            <w:tcW w:w="8118" w:type="dxa"/>
          </w:tcPr>
          <w:p w:rsidR="00536993" w:rsidRDefault="00536993" w:rsidP="0061334C">
            <w:pPr>
              <w:rPr>
                <w:sz w:val="22"/>
                <w:szCs w:val="22"/>
              </w:rPr>
            </w:pPr>
            <w:r>
              <w:rPr>
                <w:sz w:val="22"/>
                <w:szCs w:val="22"/>
              </w:rPr>
              <w:t>Are you erecting decorations, flags, banners?</w:t>
            </w:r>
          </w:p>
        </w:tc>
        <w:tc>
          <w:tcPr>
            <w:tcW w:w="540" w:type="dxa"/>
          </w:tcPr>
          <w:p w:rsidR="00536993" w:rsidRDefault="00536993" w:rsidP="0061334C">
            <w:pPr>
              <w:rPr>
                <w:sz w:val="22"/>
                <w:szCs w:val="22"/>
              </w:rPr>
            </w:pPr>
          </w:p>
        </w:tc>
        <w:tc>
          <w:tcPr>
            <w:tcW w:w="540" w:type="dxa"/>
          </w:tcPr>
          <w:p w:rsidR="00536993" w:rsidRDefault="00536993" w:rsidP="0061334C">
            <w:pPr>
              <w:rPr>
                <w:sz w:val="22"/>
                <w:szCs w:val="22"/>
              </w:rPr>
            </w:pPr>
          </w:p>
        </w:tc>
        <w:tc>
          <w:tcPr>
            <w:tcW w:w="4976" w:type="dxa"/>
          </w:tcPr>
          <w:p w:rsidR="00536993" w:rsidRDefault="00D40BDE" w:rsidP="0061334C">
            <w:pPr>
              <w:rPr>
                <w:sz w:val="22"/>
                <w:szCs w:val="22"/>
              </w:rPr>
            </w:pPr>
            <w:r>
              <w:rPr>
                <w:sz w:val="22"/>
                <w:szCs w:val="22"/>
              </w:rPr>
              <w:t>2,</w:t>
            </w:r>
            <w:r w:rsidR="00CC7FA5">
              <w:rPr>
                <w:sz w:val="22"/>
                <w:szCs w:val="22"/>
              </w:rPr>
              <w:t>7,11</w:t>
            </w:r>
          </w:p>
        </w:tc>
      </w:tr>
      <w:tr w:rsidR="00536993" w:rsidTr="00536993">
        <w:tc>
          <w:tcPr>
            <w:tcW w:w="8118" w:type="dxa"/>
          </w:tcPr>
          <w:p w:rsidR="00536993" w:rsidRDefault="00536993" w:rsidP="0061334C">
            <w:pPr>
              <w:rPr>
                <w:sz w:val="22"/>
                <w:szCs w:val="22"/>
              </w:rPr>
            </w:pPr>
            <w:r>
              <w:rPr>
                <w:sz w:val="22"/>
                <w:szCs w:val="22"/>
              </w:rPr>
              <w:t xml:space="preserve">Are you using </w:t>
            </w:r>
            <w:r w:rsidR="00D40BDE">
              <w:rPr>
                <w:sz w:val="22"/>
                <w:szCs w:val="22"/>
              </w:rPr>
              <w:t xml:space="preserve">electrical </w:t>
            </w:r>
            <w:r>
              <w:rPr>
                <w:sz w:val="22"/>
                <w:szCs w:val="22"/>
              </w:rPr>
              <w:t>power supplies?</w:t>
            </w:r>
          </w:p>
        </w:tc>
        <w:tc>
          <w:tcPr>
            <w:tcW w:w="540" w:type="dxa"/>
          </w:tcPr>
          <w:p w:rsidR="00536993" w:rsidRDefault="00536993" w:rsidP="0061334C">
            <w:pPr>
              <w:rPr>
                <w:sz w:val="22"/>
                <w:szCs w:val="22"/>
              </w:rPr>
            </w:pPr>
          </w:p>
        </w:tc>
        <w:tc>
          <w:tcPr>
            <w:tcW w:w="540" w:type="dxa"/>
          </w:tcPr>
          <w:p w:rsidR="00536993" w:rsidRDefault="00536993" w:rsidP="0061334C">
            <w:pPr>
              <w:rPr>
                <w:sz w:val="22"/>
                <w:szCs w:val="22"/>
              </w:rPr>
            </w:pPr>
          </w:p>
        </w:tc>
        <w:tc>
          <w:tcPr>
            <w:tcW w:w="4976" w:type="dxa"/>
          </w:tcPr>
          <w:p w:rsidR="00536993" w:rsidRDefault="00D40BDE" w:rsidP="0061334C">
            <w:pPr>
              <w:rPr>
                <w:sz w:val="22"/>
                <w:szCs w:val="22"/>
              </w:rPr>
            </w:pPr>
            <w:r>
              <w:rPr>
                <w:sz w:val="22"/>
                <w:szCs w:val="22"/>
              </w:rPr>
              <w:t>2,3,</w:t>
            </w:r>
            <w:r w:rsidR="00D368B6">
              <w:rPr>
                <w:sz w:val="22"/>
                <w:szCs w:val="22"/>
              </w:rPr>
              <w:t>15</w:t>
            </w:r>
            <w:r w:rsidR="00CC7FA5">
              <w:rPr>
                <w:sz w:val="22"/>
                <w:szCs w:val="22"/>
              </w:rPr>
              <w:t>,19</w:t>
            </w:r>
          </w:p>
        </w:tc>
      </w:tr>
      <w:tr w:rsidR="00536993" w:rsidTr="00536993">
        <w:tc>
          <w:tcPr>
            <w:tcW w:w="8118" w:type="dxa"/>
          </w:tcPr>
          <w:p w:rsidR="00536993" w:rsidRDefault="00536993" w:rsidP="0061334C">
            <w:pPr>
              <w:rPr>
                <w:sz w:val="22"/>
                <w:szCs w:val="22"/>
              </w:rPr>
            </w:pPr>
            <w:r>
              <w:rPr>
                <w:sz w:val="22"/>
                <w:szCs w:val="22"/>
              </w:rPr>
              <w:t>Will you have furniture, tents, tables</w:t>
            </w:r>
            <w:r w:rsidR="00E32BEC">
              <w:rPr>
                <w:sz w:val="22"/>
                <w:szCs w:val="22"/>
              </w:rPr>
              <w:t>?</w:t>
            </w:r>
          </w:p>
        </w:tc>
        <w:tc>
          <w:tcPr>
            <w:tcW w:w="540" w:type="dxa"/>
          </w:tcPr>
          <w:p w:rsidR="00536993" w:rsidRDefault="00536993" w:rsidP="0061334C">
            <w:pPr>
              <w:rPr>
                <w:sz w:val="22"/>
                <w:szCs w:val="22"/>
              </w:rPr>
            </w:pPr>
          </w:p>
        </w:tc>
        <w:tc>
          <w:tcPr>
            <w:tcW w:w="540" w:type="dxa"/>
          </w:tcPr>
          <w:p w:rsidR="00536993" w:rsidRDefault="00536993" w:rsidP="0061334C">
            <w:pPr>
              <w:rPr>
                <w:sz w:val="22"/>
                <w:szCs w:val="22"/>
              </w:rPr>
            </w:pPr>
          </w:p>
        </w:tc>
        <w:tc>
          <w:tcPr>
            <w:tcW w:w="4976" w:type="dxa"/>
          </w:tcPr>
          <w:p w:rsidR="00536993" w:rsidRDefault="00D40BDE" w:rsidP="0061334C">
            <w:pPr>
              <w:rPr>
                <w:sz w:val="22"/>
                <w:szCs w:val="22"/>
              </w:rPr>
            </w:pPr>
            <w:r>
              <w:rPr>
                <w:sz w:val="22"/>
                <w:szCs w:val="22"/>
              </w:rPr>
              <w:t>4,</w:t>
            </w:r>
          </w:p>
        </w:tc>
      </w:tr>
      <w:tr w:rsidR="00536993" w:rsidTr="00536993">
        <w:tc>
          <w:tcPr>
            <w:tcW w:w="8118" w:type="dxa"/>
          </w:tcPr>
          <w:p w:rsidR="00536993" w:rsidRDefault="00BA2F6E" w:rsidP="0061334C">
            <w:pPr>
              <w:rPr>
                <w:sz w:val="22"/>
                <w:szCs w:val="22"/>
              </w:rPr>
            </w:pPr>
            <w:r>
              <w:rPr>
                <w:sz w:val="22"/>
                <w:szCs w:val="22"/>
              </w:rPr>
              <w:t>Are vehicle</w:t>
            </w:r>
            <w:r w:rsidR="0072053E">
              <w:rPr>
                <w:sz w:val="22"/>
                <w:szCs w:val="22"/>
              </w:rPr>
              <w:t>s</w:t>
            </w:r>
            <w:r>
              <w:rPr>
                <w:sz w:val="22"/>
                <w:szCs w:val="22"/>
              </w:rPr>
              <w:t xml:space="preserve"> due to be on site</w:t>
            </w:r>
            <w:r w:rsidR="00E32BEC">
              <w:rPr>
                <w:sz w:val="22"/>
                <w:szCs w:val="22"/>
              </w:rPr>
              <w:t>?</w:t>
            </w:r>
          </w:p>
        </w:tc>
        <w:tc>
          <w:tcPr>
            <w:tcW w:w="540" w:type="dxa"/>
          </w:tcPr>
          <w:p w:rsidR="00536993" w:rsidRDefault="00536993" w:rsidP="0061334C">
            <w:pPr>
              <w:rPr>
                <w:sz w:val="22"/>
                <w:szCs w:val="22"/>
              </w:rPr>
            </w:pPr>
          </w:p>
        </w:tc>
        <w:tc>
          <w:tcPr>
            <w:tcW w:w="540" w:type="dxa"/>
          </w:tcPr>
          <w:p w:rsidR="00536993" w:rsidRDefault="00536993" w:rsidP="0061334C">
            <w:pPr>
              <w:rPr>
                <w:sz w:val="22"/>
                <w:szCs w:val="22"/>
              </w:rPr>
            </w:pPr>
          </w:p>
        </w:tc>
        <w:tc>
          <w:tcPr>
            <w:tcW w:w="4976" w:type="dxa"/>
          </w:tcPr>
          <w:p w:rsidR="00536993" w:rsidRDefault="00D40BDE" w:rsidP="0061334C">
            <w:pPr>
              <w:rPr>
                <w:sz w:val="22"/>
                <w:szCs w:val="22"/>
              </w:rPr>
            </w:pPr>
            <w:r>
              <w:rPr>
                <w:sz w:val="22"/>
                <w:szCs w:val="22"/>
              </w:rPr>
              <w:t>5,</w:t>
            </w:r>
            <w:r w:rsidR="00405044">
              <w:rPr>
                <w:sz w:val="22"/>
                <w:szCs w:val="22"/>
              </w:rPr>
              <w:t>12,13</w:t>
            </w:r>
          </w:p>
        </w:tc>
      </w:tr>
      <w:tr w:rsidR="00536993" w:rsidTr="00536993">
        <w:tc>
          <w:tcPr>
            <w:tcW w:w="8118" w:type="dxa"/>
          </w:tcPr>
          <w:p w:rsidR="00536993" w:rsidRDefault="00BA2F6E" w:rsidP="0061334C">
            <w:pPr>
              <w:rPr>
                <w:sz w:val="22"/>
                <w:szCs w:val="22"/>
              </w:rPr>
            </w:pPr>
            <w:r>
              <w:rPr>
                <w:sz w:val="22"/>
                <w:szCs w:val="22"/>
              </w:rPr>
              <w:t>Are children expected</w:t>
            </w:r>
            <w:r w:rsidR="00E32BEC">
              <w:rPr>
                <w:sz w:val="22"/>
                <w:szCs w:val="22"/>
              </w:rPr>
              <w:t>?</w:t>
            </w:r>
          </w:p>
        </w:tc>
        <w:tc>
          <w:tcPr>
            <w:tcW w:w="540" w:type="dxa"/>
          </w:tcPr>
          <w:p w:rsidR="00536993" w:rsidRDefault="00536993" w:rsidP="0061334C">
            <w:pPr>
              <w:rPr>
                <w:sz w:val="22"/>
                <w:szCs w:val="22"/>
              </w:rPr>
            </w:pPr>
          </w:p>
        </w:tc>
        <w:tc>
          <w:tcPr>
            <w:tcW w:w="540" w:type="dxa"/>
          </w:tcPr>
          <w:p w:rsidR="00536993" w:rsidRDefault="00536993" w:rsidP="0061334C">
            <w:pPr>
              <w:rPr>
                <w:sz w:val="22"/>
                <w:szCs w:val="22"/>
              </w:rPr>
            </w:pPr>
          </w:p>
        </w:tc>
        <w:tc>
          <w:tcPr>
            <w:tcW w:w="4976" w:type="dxa"/>
          </w:tcPr>
          <w:p w:rsidR="00536993" w:rsidRDefault="00D40BDE" w:rsidP="0061334C">
            <w:pPr>
              <w:rPr>
                <w:sz w:val="22"/>
                <w:szCs w:val="22"/>
              </w:rPr>
            </w:pPr>
            <w:r>
              <w:rPr>
                <w:sz w:val="22"/>
                <w:szCs w:val="22"/>
              </w:rPr>
              <w:t>6,</w:t>
            </w:r>
          </w:p>
        </w:tc>
      </w:tr>
      <w:tr w:rsidR="00536993" w:rsidTr="00536993">
        <w:tc>
          <w:tcPr>
            <w:tcW w:w="8118" w:type="dxa"/>
          </w:tcPr>
          <w:p w:rsidR="00536993" w:rsidRDefault="00405044" w:rsidP="0061334C">
            <w:pPr>
              <w:rPr>
                <w:sz w:val="22"/>
                <w:szCs w:val="22"/>
              </w:rPr>
            </w:pPr>
            <w:r>
              <w:rPr>
                <w:sz w:val="22"/>
                <w:szCs w:val="22"/>
              </w:rPr>
              <w:t>Are you intending to place equipment on or near the</w:t>
            </w:r>
            <w:r w:rsidR="00536993">
              <w:rPr>
                <w:sz w:val="22"/>
                <w:szCs w:val="22"/>
              </w:rPr>
              <w:t xml:space="preserve"> boundary wall?</w:t>
            </w:r>
          </w:p>
        </w:tc>
        <w:tc>
          <w:tcPr>
            <w:tcW w:w="540" w:type="dxa"/>
          </w:tcPr>
          <w:p w:rsidR="00536993" w:rsidRDefault="00536993" w:rsidP="0061334C">
            <w:pPr>
              <w:rPr>
                <w:sz w:val="22"/>
                <w:szCs w:val="22"/>
              </w:rPr>
            </w:pPr>
          </w:p>
        </w:tc>
        <w:tc>
          <w:tcPr>
            <w:tcW w:w="540" w:type="dxa"/>
          </w:tcPr>
          <w:p w:rsidR="00536993" w:rsidRDefault="00536993" w:rsidP="0061334C">
            <w:pPr>
              <w:rPr>
                <w:sz w:val="22"/>
                <w:szCs w:val="22"/>
              </w:rPr>
            </w:pPr>
          </w:p>
        </w:tc>
        <w:tc>
          <w:tcPr>
            <w:tcW w:w="4976" w:type="dxa"/>
          </w:tcPr>
          <w:p w:rsidR="00536993" w:rsidRDefault="00D40BDE" w:rsidP="0061334C">
            <w:pPr>
              <w:rPr>
                <w:sz w:val="22"/>
                <w:szCs w:val="22"/>
              </w:rPr>
            </w:pPr>
            <w:r>
              <w:rPr>
                <w:sz w:val="22"/>
                <w:szCs w:val="22"/>
              </w:rPr>
              <w:t>7,</w:t>
            </w:r>
            <w:r w:rsidR="00405044">
              <w:rPr>
                <w:sz w:val="22"/>
                <w:szCs w:val="22"/>
              </w:rPr>
              <w:t>11,13</w:t>
            </w:r>
          </w:p>
        </w:tc>
      </w:tr>
      <w:tr w:rsidR="00536993" w:rsidTr="00536993">
        <w:tc>
          <w:tcPr>
            <w:tcW w:w="8118" w:type="dxa"/>
          </w:tcPr>
          <w:p w:rsidR="00536993" w:rsidRDefault="00D40BDE" w:rsidP="0061334C">
            <w:pPr>
              <w:rPr>
                <w:sz w:val="22"/>
                <w:szCs w:val="22"/>
              </w:rPr>
            </w:pPr>
            <w:r>
              <w:rPr>
                <w:sz w:val="22"/>
                <w:szCs w:val="22"/>
              </w:rPr>
              <w:t>Are you</w:t>
            </w:r>
            <w:r w:rsidR="00405044">
              <w:rPr>
                <w:sz w:val="22"/>
                <w:szCs w:val="22"/>
              </w:rPr>
              <w:t xml:space="preserve"> using </w:t>
            </w:r>
            <w:r>
              <w:rPr>
                <w:sz w:val="22"/>
                <w:szCs w:val="22"/>
              </w:rPr>
              <w:t>combustion</w:t>
            </w:r>
            <w:r w:rsidR="00405044">
              <w:rPr>
                <w:sz w:val="22"/>
                <w:szCs w:val="22"/>
              </w:rPr>
              <w:t xml:space="preserve"> equipment</w:t>
            </w:r>
            <w:r>
              <w:rPr>
                <w:sz w:val="22"/>
                <w:szCs w:val="22"/>
              </w:rPr>
              <w:t xml:space="preserve"> or a source of ignition</w:t>
            </w:r>
            <w:r w:rsidR="00E32BEC">
              <w:rPr>
                <w:sz w:val="22"/>
                <w:szCs w:val="22"/>
              </w:rPr>
              <w:t>?</w:t>
            </w:r>
          </w:p>
        </w:tc>
        <w:tc>
          <w:tcPr>
            <w:tcW w:w="540" w:type="dxa"/>
          </w:tcPr>
          <w:p w:rsidR="00536993" w:rsidRDefault="00536993" w:rsidP="0061334C">
            <w:pPr>
              <w:rPr>
                <w:sz w:val="22"/>
                <w:szCs w:val="22"/>
              </w:rPr>
            </w:pPr>
          </w:p>
        </w:tc>
        <w:tc>
          <w:tcPr>
            <w:tcW w:w="540" w:type="dxa"/>
          </w:tcPr>
          <w:p w:rsidR="00536993" w:rsidRDefault="00536993" w:rsidP="0061334C">
            <w:pPr>
              <w:rPr>
                <w:sz w:val="22"/>
                <w:szCs w:val="22"/>
              </w:rPr>
            </w:pPr>
          </w:p>
        </w:tc>
        <w:tc>
          <w:tcPr>
            <w:tcW w:w="4976" w:type="dxa"/>
          </w:tcPr>
          <w:p w:rsidR="00536993" w:rsidRDefault="00405044" w:rsidP="0061334C">
            <w:pPr>
              <w:rPr>
                <w:sz w:val="22"/>
                <w:szCs w:val="22"/>
              </w:rPr>
            </w:pPr>
            <w:r>
              <w:rPr>
                <w:sz w:val="22"/>
                <w:szCs w:val="22"/>
              </w:rPr>
              <w:t>8,9,10,12,14,16</w:t>
            </w:r>
            <w:r w:rsidR="00BA2F6E">
              <w:rPr>
                <w:sz w:val="22"/>
                <w:szCs w:val="22"/>
              </w:rPr>
              <w:t>,17,18</w:t>
            </w:r>
          </w:p>
        </w:tc>
      </w:tr>
      <w:tr w:rsidR="00536993" w:rsidTr="00536993">
        <w:tc>
          <w:tcPr>
            <w:tcW w:w="8118" w:type="dxa"/>
          </w:tcPr>
          <w:p w:rsidR="00536993" w:rsidRDefault="00405044" w:rsidP="0061334C">
            <w:pPr>
              <w:rPr>
                <w:sz w:val="22"/>
                <w:szCs w:val="22"/>
              </w:rPr>
            </w:pPr>
            <w:r>
              <w:rPr>
                <w:sz w:val="22"/>
                <w:szCs w:val="22"/>
              </w:rPr>
              <w:t>Do you have a procedure for collecting r</w:t>
            </w:r>
            <w:r w:rsidR="00536993">
              <w:rPr>
                <w:sz w:val="22"/>
                <w:szCs w:val="22"/>
              </w:rPr>
              <w:t>efuse</w:t>
            </w:r>
            <w:r w:rsidR="00E32BEC">
              <w:rPr>
                <w:sz w:val="22"/>
                <w:szCs w:val="22"/>
              </w:rPr>
              <w:t>?</w:t>
            </w:r>
          </w:p>
        </w:tc>
        <w:tc>
          <w:tcPr>
            <w:tcW w:w="540" w:type="dxa"/>
          </w:tcPr>
          <w:p w:rsidR="00536993" w:rsidRDefault="00536993" w:rsidP="0061334C">
            <w:pPr>
              <w:rPr>
                <w:sz w:val="22"/>
                <w:szCs w:val="22"/>
              </w:rPr>
            </w:pPr>
          </w:p>
        </w:tc>
        <w:tc>
          <w:tcPr>
            <w:tcW w:w="540" w:type="dxa"/>
          </w:tcPr>
          <w:p w:rsidR="00536993" w:rsidRDefault="00536993" w:rsidP="0061334C">
            <w:pPr>
              <w:rPr>
                <w:sz w:val="22"/>
                <w:szCs w:val="22"/>
              </w:rPr>
            </w:pPr>
          </w:p>
        </w:tc>
        <w:tc>
          <w:tcPr>
            <w:tcW w:w="4976" w:type="dxa"/>
          </w:tcPr>
          <w:p w:rsidR="00536993" w:rsidRDefault="00405044" w:rsidP="0061334C">
            <w:pPr>
              <w:rPr>
                <w:sz w:val="22"/>
                <w:szCs w:val="22"/>
              </w:rPr>
            </w:pPr>
            <w:r>
              <w:rPr>
                <w:sz w:val="22"/>
                <w:szCs w:val="22"/>
              </w:rPr>
              <w:t>9,14</w:t>
            </w:r>
            <w:r w:rsidR="00A0565C">
              <w:rPr>
                <w:sz w:val="22"/>
                <w:szCs w:val="22"/>
              </w:rPr>
              <w:t>,17</w:t>
            </w:r>
            <w:r w:rsidR="00CC7FA5">
              <w:rPr>
                <w:sz w:val="22"/>
                <w:szCs w:val="22"/>
              </w:rPr>
              <w:t>,20</w:t>
            </w:r>
          </w:p>
        </w:tc>
      </w:tr>
    </w:tbl>
    <w:p w:rsidR="00C12B30" w:rsidRDefault="00C12B30" w:rsidP="0061334C">
      <w:pPr>
        <w:rPr>
          <w:sz w:val="22"/>
          <w:szCs w:val="22"/>
        </w:rPr>
      </w:pPr>
    </w:p>
    <w:p w:rsidR="00C12B30" w:rsidRDefault="00C12B30" w:rsidP="0061334C">
      <w:pPr>
        <w:rPr>
          <w:sz w:val="22"/>
          <w:szCs w:val="22"/>
        </w:rPr>
      </w:pPr>
      <w:r>
        <w:rPr>
          <w:sz w:val="22"/>
          <w:szCs w:val="22"/>
        </w:rPr>
        <w:t>--------------------------------------------------------------  Signed by organiser</w:t>
      </w:r>
    </w:p>
    <w:p w:rsidR="00C12B30" w:rsidRDefault="00C12B30" w:rsidP="0061334C">
      <w:pPr>
        <w:rPr>
          <w:sz w:val="22"/>
          <w:szCs w:val="22"/>
        </w:rPr>
      </w:pPr>
    </w:p>
    <w:p w:rsidR="00C12B30" w:rsidRDefault="00C12B30" w:rsidP="0061334C">
      <w:pPr>
        <w:rPr>
          <w:sz w:val="22"/>
          <w:szCs w:val="22"/>
        </w:rPr>
      </w:pPr>
      <w:r>
        <w:rPr>
          <w:sz w:val="22"/>
          <w:szCs w:val="22"/>
        </w:rPr>
        <w:t>-------------------------------------------------------------  Printed name</w:t>
      </w:r>
    </w:p>
    <w:p w:rsidR="00C12B30" w:rsidRDefault="00C12B30" w:rsidP="0061334C">
      <w:pPr>
        <w:rPr>
          <w:sz w:val="22"/>
          <w:szCs w:val="22"/>
        </w:rPr>
      </w:pPr>
    </w:p>
    <w:p w:rsidR="00C12B30" w:rsidRDefault="00C12B30" w:rsidP="0061334C">
      <w:pPr>
        <w:rPr>
          <w:sz w:val="22"/>
          <w:szCs w:val="22"/>
        </w:rPr>
      </w:pPr>
      <w:r>
        <w:rPr>
          <w:sz w:val="22"/>
          <w:szCs w:val="22"/>
        </w:rPr>
        <w:t>--------------------------------------------------------------  Event description</w:t>
      </w:r>
    </w:p>
    <w:p w:rsidR="00C12B30" w:rsidRDefault="00C12B30" w:rsidP="0061334C">
      <w:pPr>
        <w:rPr>
          <w:sz w:val="22"/>
          <w:szCs w:val="22"/>
        </w:rPr>
      </w:pPr>
    </w:p>
    <w:p w:rsidR="00C12B30" w:rsidRDefault="00C12B30" w:rsidP="0061334C">
      <w:pPr>
        <w:rPr>
          <w:sz w:val="22"/>
          <w:szCs w:val="22"/>
        </w:rPr>
      </w:pPr>
      <w:r>
        <w:rPr>
          <w:sz w:val="22"/>
          <w:szCs w:val="22"/>
        </w:rPr>
        <w:t>--------------------------------------------------------------  Date of event</w:t>
      </w:r>
    </w:p>
    <w:p w:rsidR="00C12B30" w:rsidRDefault="00C12B30" w:rsidP="0061334C">
      <w:pPr>
        <w:rPr>
          <w:sz w:val="22"/>
          <w:szCs w:val="22"/>
        </w:rPr>
      </w:pPr>
    </w:p>
    <w:p w:rsidR="00C12B30" w:rsidRDefault="00C12B30" w:rsidP="0061334C">
      <w:pPr>
        <w:rPr>
          <w:sz w:val="22"/>
          <w:szCs w:val="22"/>
        </w:rPr>
      </w:pPr>
      <w:r>
        <w:rPr>
          <w:sz w:val="22"/>
          <w:szCs w:val="22"/>
        </w:rPr>
        <w:t>--------------------------------------------------------------  Organisation name</w:t>
      </w:r>
    </w:p>
    <w:p w:rsidR="00C12B30" w:rsidRDefault="00C12B30" w:rsidP="0061334C">
      <w:pPr>
        <w:rPr>
          <w:sz w:val="22"/>
          <w:szCs w:val="22"/>
        </w:rPr>
      </w:pPr>
    </w:p>
    <w:p w:rsidR="003341F0" w:rsidRDefault="003341F0" w:rsidP="0061334C">
      <w:pPr>
        <w:rPr>
          <w:sz w:val="22"/>
          <w:szCs w:val="22"/>
        </w:rPr>
      </w:pPr>
      <w:r>
        <w:rPr>
          <w:sz w:val="22"/>
          <w:szCs w:val="22"/>
        </w:rPr>
        <w:t>--------------------------------------------------------------  Emergency mobile contact number during the event</w:t>
      </w:r>
    </w:p>
    <w:p w:rsidR="00C12B30" w:rsidRDefault="00C12B30" w:rsidP="0061334C">
      <w:pPr>
        <w:rPr>
          <w:sz w:val="22"/>
          <w:szCs w:val="22"/>
        </w:rPr>
      </w:pPr>
    </w:p>
    <w:p w:rsidR="00536993" w:rsidRDefault="00C12B30" w:rsidP="0061334C">
      <w:pPr>
        <w:rPr>
          <w:sz w:val="22"/>
          <w:szCs w:val="22"/>
        </w:rPr>
      </w:pPr>
      <w:r>
        <w:rPr>
          <w:sz w:val="22"/>
          <w:szCs w:val="22"/>
        </w:rPr>
        <w:t>This form needs to be completed and submitted together with the signed Standard Terms and Conditions for the use of Briantspuddle Amenity Car Park to hold an event.</w:t>
      </w:r>
      <w:r w:rsidR="00536993">
        <w:rPr>
          <w:sz w:val="22"/>
          <w:szCs w:val="22"/>
        </w:rPr>
        <w:br w:type="page"/>
      </w:r>
    </w:p>
    <w:p w:rsidR="00C12B30" w:rsidRDefault="00C12B30" w:rsidP="0061334C">
      <w:pPr>
        <w:rPr>
          <w:sz w:val="22"/>
          <w:szCs w:val="22"/>
        </w:rPr>
      </w:pPr>
    </w:p>
    <w:p w:rsidR="00536993" w:rsidRDefault="00536993" w:rsidP="0061334C">
      <w:pPr>
        <w:rPr>
          <w:sz w:val="22"/>
          <w:szCs w:val="22"/>
        </w:rPr>
      </w:pPr>
    </w:p>
    <w:tbl>
      <w:tblPr>
        <w:tblStyle w:val="TableGrid"/>
        <w:tblW w:w="14148" w:type="dxa"/>
        <w:tblLayout w:type="fixed"/>
        <w:tblLook w:val="04A0" w:firstRow="1" w:lastRow="0" w:firstColumn="1" w:lastColumn="0" w:noHBand="0" w:noVBand="1"/>
      </w:tblPr>
      <w:tblGrid>
        <w:gridCol w:w="596"/>
        <w:gridCol w:w="2032"/>
        <w:gridCol w:w="2520"/>
        <w:gridCol w:w="540"/>
        <w:gridCol w:w="453"/>
        <w:gridCol w:w="453"/>
        <w:gridCol w:w="4404"/>
        <w:gridCol w:w="1260"/>
        <w:gridCol w:w="1350"/>
        <w:gridCol w:w="540"/>
      </w:tblGrid>
      <w:tr w:rsidR="00AC21B5" w:rsidRPr="0072587A" w:rsidTr="006A44A0">
        <w:trPr>
          <w:cantSplit/>
          <w:trHeight w:val="1294"/>
          <w:tblHeader/>
        </w:trPr>
        <w:tc>
          <w:tcPr>
            <w:tcW w:w="596" w:type="dxa"/>
            <w:noWrap/>
            <w:hideMark/>
          </w:tcPr>
          <w:p w:rsidR="0072587A" w:rsidRPr="0072587A" w:rsidRDefault="0072587A" w:rsidP="006A44A0">
            <w:pPr>
              <w:jc w:val="center"/>
              <w:rPr>
                <w:b/>
                <w:sz w:val="20"/>
                <w:szCs w:val="20"/>
              </w:rPr>
            </w:pPr>
            <w:r>
              <w:rPr>
                <w:b/>
                <w:sz w:val="20"/>
                <w:szCs w:val="20"/>
              </w:rPr>
              <w:t>ID</w:t>
            </w:r>
          </w:p>
        </w:tc>
        <w:tc>
          <w:tcPr>
            <w:tcW w:w="2032" w:type="dxa"/>
            <w:noWrap/>
            <w:hideMark/>
          </w:tcPr>
          <w:p w:rsidR="0072587A" w:rsidRPr="0072587A" w:rsidRDefault="0072587A" w:rsidP="00DC64C7">
            <w:pPr>
              <w:jc w:val="center"/>
              <w:rPr>
                <w:b/>
                <w:sz w:val="20"/>
                <w:szCs w:val="20"/>
              </w:rPr>
            </w:pPr>
            <w:r w:rsidRPr="0072587A">
              <w:rPr>
                <w:b/>
                <w:sz w:val="20"/>
                <w:szCs w:val="20"/>
              </w:rPr>
              <w:t>Hazard description</w:t>
            </w:r>
          </w:p>
        </w:tc>
        <w:tc>
          <w:tcPr>
            <w:tcW w:w="2520" w:type="dxa"/>
            <w:noWrap/>
            <w:hideMark/>
          </w:tcPr>
          <w:p w:rsidR="0072587A" w:rsidRPr="0072587A" w:rsidRDefault="0072587A" w:rsidP="00DC64C7">
            <w:pPr>
              <w:jc w:val="center"/>
              <w:rPr>
                <w:b/>
                <w:sz w:val="20"/>
                <w:szCs w:val="20"/>
              </w:rPr>
            </w:pPr>
            <w:r w:rsidRPr="0072587A">
              <w:rPr>
                <w:b/>
                <w:sz w:val="20"/>
                <w:szCs w:val="20"/>
              </w:rPr>
              <w:t>Consequence of occurrence</w:t>
            </w:r>
          </w:p>
        </w:tc>
        <w:tc>
          <w:tcPr>
            <w:tcW w:w="540" w:type="dxa"/>
            <w:noWrap/>
            <w:textDirection w:val="btLr"/>
            <w:vAlign w:val="center"/>
            <w:hideMark/>
          </w:tcPr>
          <w:p w:rsidR="0072587A" w:rsidRPr="0072587A" w:rsidRDefault="0072587A" w:rsidP="00BA2F6E">
            <w:pPr>
              <w:ind w:left="113" w:right="113"/>
              <w:jc w:val="center"/>
              <w:rPr>
                <w:b/>
                <w:sz w:val="20"/>
                <w:szCs w:val="20"/>
              </w:rPr>
            </w:pPr>
            <w:r w:rsidRPr="0072587A">
              <w:rPr>
                <w:b/>
                <w:sz w:val="20"/>
                <w:szCs w:val="20"/>
              </w:rPr>
              <w:t>Impact</w:t>
            </w:r>
          </w:p>
        </w:tc>
        <w:tc>
          <w:tcPr>
            <w:tcW w:w="453" w:type="dxa"/>
            <w:textDirection w:val="btLr"/>
            <w:hideMark/>
          </w:tcPr>
          <w:p w:rsidR="0072587A" w:rsidRPr="0072587A" w:rsidRDefault="0072587A" w:rsidP="00BA2F6E">
            <w:pPr>
              <w:ind w:left="113" w:right="113"/>
              <w:jc w:val="center"/>
              <w:rPr>
                <w:b/>
                <w:sz w:val="20"/>
                <w:szCs w:val="20"/>
              </w:rPr>
            </w:pPr>
            <w:r w:rsidRPr="0072587A">
              <w:rPr>
                <w:b/>
                <w:sz w:val="20"/>
                <w:szCs w:val="20"/>
              </w:rPr>
              <w:t>Likelihood</w:t>
            </w:r>
          </w:p>
        </w:tc>
        <w:tc>
          <w:tcPr>
            <w:tcW w:w="453" w:type="dxa"/>
            <w:noWrap/>
            <w:textDirection w:val="btLr"/>
            <w:vAlign w:val="center"/>
            <w:hideMark/>
          </w:tcPr>
          <w:p w:rsidR="0072587A" w:rsidRPr="0072587A" w:rsidRDefault="0072587A" w:rsidP="00BA2F6E">
            <w:pPr>
              <w:ind w:left="113" w:right="113"/>
              <w:jc w:val="center"/>
              <w:rPr>
                <w:b/>
                <w:sz w:val="20"/>
                <w:szCs w:val="20"/>
              </w:rPr>
            </w:pPr>
            <w:r w:rsidRPr="0072587A">
              <w:rPr>
                <w:b/>
                <w:sz w:val="20"/>
                <w:szCs w:val="20"/>
              </w:rPr>
              <w:t>Risk</w:t>
            </w:r>
          </w:p>
        </w:tc>
        <w:tc>
          <w:tcPr>
            <w:tcW w:w="4404" w:type="dxa"/>
            <w:noWrap/>
            <w:hideMark/>
          </w:tcPr>
          <w:p w:rsidR="0072587A" w:rsidRPr="0072587A" w:rsidRDefault="0072587A" w:rsidP="00DC64C7">
            <w:pPr>
              <w:jc w:val="center"/>
              <w:rPr>
                <w:b/>
                <w:sz w:val="20"/>
                <w:szCs w:val="20"/>
              </w:rPr>
            </w:pPr>
            <w:r w:rsidRPr="0072587A">
              <w:rPr>
                <w:b/>
                <w:sz w:val="20"/>
                <w:szCs w:val="20"/>
              </w:rPr>
              <w:t>Mitigation</w:t>
            </w:r>
          </w:p>
        </w:tc>
        <w:tc>
          <w:tcPr>
            <w:tcW w:w="1260" w:type="dxa"/>
            <w:hideMark/>
          </w:tcPr>
          <w:p w:rsidR="0072587A" w:rsidRPr="0072587A" w:rsidRDefault="0072587A" w:rsidP="00DC64C7">
            <w:pPr>
              <w:jc w:val="center"/>
              <w:rPr>
                <w:b/>
                <w:sz w:val="20"/>
                <w:szCs w:val="20"/>
              </w:rPr>
            </w:pPr>
            <w:r w:rsidRPr="0072587A">
              <w:rPr>
                <w:b/>
                <w:sz w:val="20"/>
                <w:szCs w:val="20"/>
              </w:rPr>
              <w:t>Impact post mitigation</w:t>
            </w:r>
          </w:p>
        </w:tc>
        <w:tc>
          <w:tcPr>
            <w:tcW w:w="1350" w:type="dxa"/>
            <w:hideMark/>
          </w:tcPr>
          <w:p w:rsidR="0072587A" w:rsidRPr="0072587A" w:rsidRDefault="0072587A" w:rsidP="00DC64C7">
            <w:pPr>
              <w:jc w:val="center"/>
              <w:rPr>
                <w:b/>
                <w:sz w:val="20"/>
                <w:szCs w:val="20"/>
              </w:rPr>
            </w:pPr>
            <w:r w:rsidRPr="0072587A">
              <w:rPr>
                <w:b/>
                <w:sz w:val="20"/>
                <w:szCs w:val="20"/>
              </w:rPr>
              <w:t>Likelihood post mitigation</w:t>
            </w:r>
          </w:p>
        </w:tc>
        <w:tc>
          <w:tcPr>
            <w:tcW w:w="540" w:type="dxa"/>
            <w:textDirection w:val="btLr"/>
            <w:vAlign w:val="center"/>
            <w:hideMark/>
          </w:tcPr>
          <w:p w:rsidR="0072587A" w:rsidRPr="0072587A" w:rsidRDefault="0072587A" w:rsidP="006A44A0">
            <w:pPr>
              <w:ind w:left="113" w:right="113"/>
              <w:jc w:val="center"/>
              <w:rPr>
                <w:b/>
                <w:sz w:val="20"/>
                <w:szCs w:val="20"/>
              </w:rPr>
            </w:pPr>
            <w:r w:rsidRPr="0072587A">
              <w:rPr>
                <w:b/>
                <w:sz w:val="20"/>
                <w:szCs w:val="20"/>
              </w:rPr>
              <w:t>Risk</w:t>
            </w:r>
          </w:p>
        </w:tc>
      </w:tr>
      <w:tr w:rsidR="00AC21B5" w:rsidRPr="0072587A" w:rsidTr="006A44A0">
        <w:trPr>
          <w:cantSplit/>
          <w:trHeight w:val="2239"/>
        </w:trPr>
        <w:tc>
          <w:tcPr>
            <w:tcW w:w="596" w:type="dxa"/>
            <w:noWrap/>
            <w:hideMark/>
          </w:tcPr>
          <w:p w:rsidR="0072587A" w:rsidRPr="0072587A" w:rsidRDefault="0072587A" w:rsidP="006A44A0">
            <w:pPr>
              <w:jc w:val="center"/>
              <w:rPr>
                <w:sz w:val="20"/>
                <w:szCs w:val="20"/>
              </w:rPr>
            </w:pPr>
            <w:r w:rsidRPr="0072587A">
              <w:rPr>
                <w:sz w:val="20"/>
                <w:szCs w:val="20"/>
              </w:rPr>
              <w:t>1</w:t>
            </w:r>
          </w:p>
        </w:tc>
        <w:tc>
          <w:tcPr>
            <w:tcW w:w="2032" w:type="dxa"/>
            <w:noWrap/>
            <w:hideMark/>
          </w:tcPr>
          <w:p w:rsidR="0072587A" w:rsidRPr="0072587A" w:rsidRDefault="0072587A">
            <w:pPr>
              <w:rPr>
                <w:sz w:val="20"/>
                <w:szCs w:val="20"/>
              </w:rPr>
            </w:pPr>
            <w:r w:rsidRPr="0072587A">
              <w:rPr>
                <w:sz w:val="20"/>
                <w:szCs w:val="20"/>
              </w:rPr>
              <w:t>Uneven surfaces, debris</w:t>
            </w:r>
            <w:r w:rsidR="00DA4271">
              <w:rPr>
                <w:sz w:val="20"/>
                <w:szCs w:val="20"/>
              </w:rPr>
              <w:t>, fallen and slippery leaves in the Autumn months,</w:t>
            </w:r>
            <w:r w:rsidRPr="0072587A">
              <w:rPr>
                <w:sz w:val="20"/>
                <w:szCs w:val="20"/>
              </w:rPr>
              <w:t xml:space="preserve"> and low level obstacles in car park</w:t>
            </w:r>
          </w:p>
        </w:tc>
        <w:tc>
          <w:tcPr>
            <w:tcW w:w="2520" w:type="dxa"/>
            <w:hideMark/>
          </w:tcPr>
          <w:p w:rsidR="0072587A" w:rsidRPr="0072587A" w:rsidRDefault="0072587A">
            <w:pPr>
              <w:rPr>
                <w:sz w:val="20"/>
                <w:szCs w:val="20"/>
              </w:rPr>
            </w:pPr>
            <w:r w:rsidRPr="0072587A">
              <w:rPr>
                <w:sz w:val="20"/>
                <w:szCs w:val="20"/>
              </w:rPr>
              <w:t>Trips, slides and falls, leading to cuts, abrasions, sprains, strains or broken bones</w:t>
            </w:r>
          </w:p>
        </w:tc>
        <w:tc>
          <w:tcPr>
            <w:tcW w:w="540" w:type="dxa"/>
            <w:noWrap/>
            <w:hideMark/>
          </w:tcPr>
          <w:p w:rsidR="0072587A" w:rsidRPr="0072587A" w:rsidRDefault="0072587A" w:rsidP="001D4447">
            <w:pPr>
              <w:jc w:val="center"/>
              <w:rPr>
                <w:sz w:val="20"/>
                <w:szCs w:val="20"/>
              </w:rPr>
            </w:pPr>
            <w:r w:rsidRPr="0072587A">
              <w:rPr>
                <w:sz w:val="20"/>
                <w:szCs w:val="20"/>
              </w:rPr>
              <w:t>3</w:t>
            </w:r>
          </w:p>
        </w:tc>
        <w:tc>
          <w:tcPr>
            <w:tcW w:w="453" w:type="dxa"/>
            <w:noWrap/>
            <w:hideMark/>
          </w:tcPr>
          <w:p w:rsidR="0072587A" w:rsidRPr="0072587A" w:rsidRDefault="0072587A" w:rsidP="001D4447">
            <w:pPr>
              <w:jc w:val="center"/>
              <w:rPr>
                <w:sz w:val="20"/>
                <w:szCs w:val="20"/>
              </w:rPr>
            </w:pPr>
            <w:r w:rsidRPr="0072587A">
              <w:rPr>
                <w:sz w:val="20"/>
                <w:szCs w:val="20"/>
              </w:rPr>
              <w:t>3</w:t>
            </w:r>
          </w:p>
        </w:tc>
        <w:tc>
          <w:tcPr>
            <w:tcW w:w="453" w:type="dxa"/>
            <w:noWrap/>
            <w:textDirection w:val="btLr"/>
            <w:vAlign w:val="center"/>
            <w:hideMark/>
          </w:tcPr>
          <w:p w:rsidR="0072587A" w:rsidRPr="0072587A" w:rsidRDefault="0072587A" w:rsidP="00BA2F6E">
            <w:pPr>
              <w:ind w:left="113" w:right="113"/>
              <w:jc w:val="center"/>
              <w:rPr>
                <w:sz w:val="20"/>
                <w:szCs w:val="20"/>
              </w:rPr>
            </w:pPr>
            <w:r w:rsidRPr="0072587A">
              <w:rPr>
                <w:sz w:val="20"/>
                <w:szCs w:val="20"/>
              </w:rPr>
              <w:t>Medium</w:t>
            </w:r>
          </w:p>
        </w:tc>
        <w:tc>
          <w:tcPr>
            <w:tcW w:w="4404" w:type="dxa"/>
            <w:hideMark/>
          </w:tcPr>
          <w:p w:rsidR="0072587A" w:rsidRPr="0072587A" w:rsidRDefault="0072587A">
            <w:pPr>
              <w:rPr>
                <w:sz w:val="20"/>
                <w:szCs w:val="20"/>
              </w:rPr>
            </w:pPr>
            <w:r w:rsidRPr="0072587A">
              <w:rPr>
                <w:sz w:val="20"/>
                <w:szCs w:val="20"/>
              </w:rPr>
              <w:t>Carry out a visual inspection of the car park before the event takes place, remove debris and obstacles. Place barriers around uneven surfaces and or mark with high visibility marking paint where possible.  Notify owner of cark park of hazards requiring repair or reme</w:t>
            </w:r>
            <w:r w:rsidR="004F0F8A">
              <w:rPr>
                <w:sz w:val="20"/>
                <w:szCs w:val="20"/>
              </w:rPr>
              <w:t xml:space="preserve">dial action, </w:t>
            </w:r>
            <w:r w:rsidRPr="0072587A">
              <w:rPr>
                <w:sz w:val="20"/>
                <w:szCs w:val="20"/>
              </w:rPr>
              <w:t>e.</w:t>
            </w:r>
            <w:r w:rsidR="004F0F8A">
              <w:rPr>
                <w:sz w:val="20"/>
                <w:szCs w:val="20"/>
              </w:rPr>
              <w:t>g.</w:t>
            </w:r>
            <w:r w:rsidRPr="0072587A">
              <w:rPr>
                <w:sz w:val="20"/>
                <w:szCs w:val="20"/>
              </w:rPr>
              <w:t xml:space="preserve"> potholes, uneven surfaces and trip hazards</w:t>
            </w:r>
            <w:r w:rsidR="004F0F8A">
              <w:rPr>
                <w:sz w:val="20"/>
                <w:szCs w:val="20"/>
              </w:rPr>
              <w:t>, slippery</w:t>
            </w:r>
            <w:r w:rsidR="00DA4271">
              <w:rPr>
                <w:sz w:val="20"/>
                <w:szCs w:val="20"/>
              </w:rPr>
              <w:t xml:space="preserve"> fallen leaves etc.</w:t>
            </w:r>
          </w:p>
        </w:tc>
        <w:tc>
          <w:tcPr>
            <w:tcW w:w="1260" w:type="dxa"/>
            <w:noWrap/>
            <w:hideMark/>
          </w:tcPr>
          <w:p w:rsidR="0072587A" w:rsidRPr="0072587A" w:rsidRDefault="0072587A" w:rsidP="001D4447">
            <w:pPr>
              <w:jc w:val="center"/>
              <w:rPr>
                <w:sz w:val="20"/>
                <w:szCs w:val="20"/>
              </w:rPr>
            </w:pPr>
            <w:r w:rsidRPr="0072587A">
              <w:rPr>
                <w:sz w:val="20"/>
                <w:szCs w:val="20"/>
              </w:rPr>
              <w:t>3</w:t>
            </w:r>
          </w:p>
        </w:tc>
        <w:tc>
          <w:tcPr>
            <w:tcW w:w="1350" w:type="dxa"/>
            <w:noWrap/>
            <w:hideMark/>
          </w:tcPr>
          <w:p w:rsidR="0072587A" w:rsidRPr="0072587A" w:rsidRDefault="0072587A" w:rsidP="001D4447">
            <w:pPr>
              <w:jc w:val="center"/>
              <w:rPr>
                <w:sz w:val="20"/>
                <w:szCs w:val="20"/>
              </w:rPr>
            </w:pPr>
            <w:r w:rsidRPr="0072587A">
              <w:rPr>
                <w:sz w:val="20"/>
                <w:szCs w:val="20"/>
              </w:rPr>
              <w:t>2</w:t>
            </w:r>
          </w:p>
        </w:tc>
        <w:tc>
          <w:tcPr>
            <w:tcW w:w="540" w:type="dxa"/>
            <w:noWrap/>
            <w:textDirection w:val="btLr"/>
            <w:vAlign w:val="center"/>
            <w:hideMark/>
          </w:tcPr>
          <w:p w:rsidR="0072587A" w:rsidRPr="0072587A" w:rsidRDefault="0072587A" w:rsidP="006A44A0">
            <w:pPr>
              <w:ind w:left="113" w:right="113"/>
              <w:jc w:val="center"/>
              <w:rPr>
                <w:sz w:val="20"/>
                <w:szCs w:val="20"/>
              </w:rPr>
            </w:pPr>
            <w:r w:rsidRPr="0072587A">
              <w:rPr>
                <w:sz w:val="20"/>
                <w:szCs w:val="20"/>
              </w:rPr>
              <w:t>Low</w:t>
            </w:r>
          </w:p>
        </w:tc>
      </w:tr>
      <w:tr w:rsidR="00AC21B5" w:rsidRPr="0072587A" w:rsidTr="006A44A0">
        <w:trPr>
          <w:cantSplit/>
          <w:trHeight w:val="1339"/>
        </w:trPr>
        <w:tc>
          <w:tcPr>
            <w:tcW w:w="596" w:type="dxa"/>
            <w:noWrap/>
            <w:hideMark/>
          </w:tcPr>
          <w:p w:rsidR="0072587A" w:rsidRPr="0072587A" w:rsidRDefault="0072587A" w:rsidP="006A44A0">
            <w:pPr>
              <w:jc w:val="center"/>
              <w:rPr>
                <w:sz w:val="20"/>
                <w:szCs w:val="20"/>
              </w:rPr>
            </w:pPr>
            <w:r w:rsidRPr="0072587A">
              <w:rPr>
                <w:sz w:val="20"/>
                <w:szCs w:val="20"/>
              </w:rPr>
              <w:t>2</w:t>
            </w:r>
          </w:p>
        </w:tc>
        <w:tc>
          <w:tcPr>
            <w:tcW w:w="2032" w:type="dxa"/>
            <w:hideMark/>
          </w:tcPr>
          <w:p w:rsidR="0072587A" w:rsidRPr="0072587A" w:rsidRDefault="0072587A">
            <w:pPr>
              <w:rPr>
                <w:sz w:val="20"/>
                <w:szCs w:val="20"/>
              </w:rPr>
            </w:pPr>
            <w:r w:rsidRPr="0072587A">
              <w:rPr>
                <w:sz w:val="20"/>
                <w:szCs w:val="20"/>
              </w:rPr>
              <w:t>Cables, hoses or similar hazards such as bunting or decorations in car park</w:t>
            </w:r>
          </w:p>
        </w:tc>
        <w:tc>
          <w:tcPr>
            <w:tcW w:w="2520" w:type="dxa"/>
            <w:hideMark/>
          </w:tcPr>
          <w:p w:rsidR="0072587A" w:rsidRPr="0072587A" w:rsidRDefault="0072587A">
            <w:pPr>
              <w:rPr>
                <w:sz w:val="20"/>
                <w:szCs w:val="20"/>
              </w:rPr>
            </w:pPr>
            <w:r w:rsidRPr="0072587A">
              <w:rPr>
                <w:sz w:val="20"/>
                <w:szCs w:val="20"/>
              </w:rPr>
              <w:t>Trips, slides and falls, leading to cuts, abrasions, sprains, strains or broken bones</w:t>
            </w:r>
          </w:p>
        </w:tc>
        <w:tc>
          <w:tcPr>
            <w:tcW w:w="540" w:type="dxa"/>
            <w:noWrap/>
            <w:hideMark/>
          </w:tcPr>
          <w:p w:rsidR="0072587A" w:rsidRPr="0072587A" w:rsidRDefault="0072587A" w:rsidP="001D4447">
            <w:pPr>
              <w:jc w:val="center"/>
              <w:rPr>
                <w:sz w:val="20"/>
                <w:szCs w:val="20"/>
              </w:rPr>
            </w:pPr>
            <w:r w:rsidRPr="0072587A">
              <w:rPr>
                <w:sz w:val="20"/>
                <w:szCs w:val="20"/>
              </w:rPr>
              <w:t>3</w:t>
            </w:r>
          </w:p>
        </w:tc>
        <w:tc>
          <w:tcPr>
            <w:tcW w:w="453" w:type="dxa"/>
            <w:noWrap/>
            <w:hideMark/>
          </w:tcPr>
          <w:p w:rsidR="0072587A" w:rsidRPr="0072587A" w:rsidRDefault="0072587A" w:rsidP="001D4447">
            <w:pPr>
              <w:jc w:val="center"/>
              <w:rPr>
                <w:sz w:val="20"/>
                <w:szCs w:val="20"/>
              </w:rPr>
            </w:pPr>
            <w:r w:rsidRPr="0072587A">
              <w:rPr>
                <w:sz w:val="20"/>
                <w:szCs w:val="20"/>
              </w:rPr>
              <w:t>3</w:t>
            </w:r>
          </w:p>
        </w:tc>
        <w:tc>
          <w:tcPr>
            <w:tcW w:w="453" w:type="dxa"/>
            <w:noWrap/>
            <w:textDirection w:val="btLr"/>
            <w:vAlign w:val="center"/>
            <w:hideMark/>
          </w:tcPr>
          <w:p w:rsidR="0072587A" w:rsidRPr="0072587A" w:rsidRDefault="0072587A" w:rsidP="00BA2F6E">
            <w:pPr>
              <w:ind w:left="113" w:right="113"/>
              <w:jc w:val="center"/>
              <w:rPr>
                <w:sz w:val="20"/>
                <w:szCs w:val="20"/>
              </w:rPr>
            </w:pPr>
            <w:r w:rsidRPr="0072587A">
              <w:rPr>
                <w:sz w:val="20"/>
                <w:szCs w:val="20"/>
              </w:rPr>
              <w:t>Medium</w:t>
            </w:r>
          </w:p>
        </w:tc>
        <w:tc>
          <w:tcPr>
            <w:tcW w:w="4404" w:type="dxa"/>
            <w:hideMark/>
          </w:tcPr>
          <w:p w:rsidR="0072587A" w:rsidRPr="0072587A" w:rsidRDefault="0072587A">
            <w:pPr>
              <w:rPr>
                <w:sz w:val="20"/>
                <w:szCs w:val="20"/>
              </w:rPr>
            </w:pPr>
            <w:r w:rsidRPr="0072587A">
              <w:rPr>
                <w:sz w:val="20"/>
                <w:szCs w:val="20"/>
              </w:rPr>
              <w:t>Ensure bunting and decorations are at least 2 metres above ground level, place temporary cable covers over cables</w:t>
            </w:r>
            <w:r w:rsidR="00AC21B5">
              <w:rPr>
                <w:sz w:val="20"/>
                <w:szCs w:val="20"/>
              </w:rPr>
              <w:t xml:space="preserve"> </w:t>
            </w:r>
            <w:r w:rsidRPr="0072587A">
              <w:rPr>
                <w:sz w:val="20"/>
                <w:szCs w:val="20"/>
              </w:rPr>
              <w:t>and hoses (suitable items are kept in the village hall store)</w:t>
            </w:r>
          </w:p>
        </w:tc>
        <w:tc>
          <w:tcPr>
            <w:tcW w:w="1260" w:type="dxa"/>
            <w:noWrap/>
            <w:hideMark/>
          </w:tcPr>
          <w:p w:rsidR="0072587A" w:rsidRPr="0072587A" w:rsidRDefault="0072587A" w:rsidP="001D4447">
            <w:pPr>
              <w:jc w:val="center"/>
              <w:rPr>
                <w:sz w:val="20"/>
                <w:szCs w:val="20"/>
              </w:rPr>
            </w:pPr>
            <w:r w:rsidRPr="0072587A">
              <w:rPr>
                <w:sz w:val="20"/>
                <w:szCs w:val="20"/>
              </w:rPr>
              <w:t>3</w:t>
            </w:r>
          </w:p>
        </w:tc>
        <w:tc>
          <w:tcPr>
            <w:tcW w:w="1350" w:type="dxa"/>
            <w:noWrap/>
            <w:hideMark/>
          </w:tcPr>
          <w:p w:rsidR="0072587A" w:rsidRPr="0072587A" w:rsidRDefault="0072587A" w:rsidP="001D4447">
            <w:pPr>
              <w:jc w:val="center"/>
              <w:rPr>
                <w:sz w:val="20"/>
                <w:szCs w:val="20"/>
              </w:rPr>
            </w:pPr>
            <w:r w:rsidRPr="0072587A">
              <w:rPr>
                <w:sz w:val="20"/>
                <w:szCs w:val="20"/>
              </w:rPr>
              <w:t>2</w:t>
            </w:r>
          </w:p>
        </w:tc>
        <w:tc>
          <w:tcPr>
            <w:tcW w:w="540" w:type="dxa"/>
            <w:noWrap/>
            <w:textDirection w:val="btLr"/>
            <w:vAlign w:val="center"/>
            <w:hideMark/>
          </w:tcPr>
          <w:p w:rsidR="0072587A" w:rsidRPr="0072587A" w:rsidRDefault="0072587A" w:rsidP="006A44A0">
            <w:pPr>
              <w:ind w:left="113" w:right="113"/>
              <w:jc w:val="center"/>
              <w:rPr>
                <w:sz w:val="20"/>
                <w:szCs w:val="20"/>
              </w:rPr>
            </w:pPr>
            <w:r w:rsidRPr="0072587A">
              <w:rPr>
                <w:sz w:val="20"/>
                <w:szCs w:val="20"/>
              </w:rPr>
              <w:t>Low</w:t>
            </w:r>
          </w:p>
        </w:tc>
      </w:tr>
      <w:tr w:rsidR="00AC21B5" w:rsidRPr="0072587A" w:rsidTr="006A44A0">
        <w:trPr>
          <w:cantSplit/>
          <w:trHeight w:val="3094"/>
        </w:trPr>
        <w:tc>
          <w:tcPr>
            <w:tcW w:w="596" w:type="dxa"/>
            <w:noWrap/>
            <w:hideMark/>
          </w:tcPr>
          <w:p w:rsidR="0072587A" w:rsidRPr="0072587A" w:rsidRDefault="0072587A" w:rsidP="006A44A0">
            <w:pPr>
              <w:jc w:val="center"/>
              <w:rPr>
                <w:sz w:val="20"/>
                <w:szCs w:val="20"/>
              </w:rPr>
            </w:pPr>
            <w:r w:rsidRPr="0072587A">
              <w:rPr>
                <w:sz w:val="20"/>
                <w:szCs w:val="20"/>
              </w:rPr>
              <w:t>3</w:t>
            </w:r>
          </w:p>
        </w:tc>
        <w:tc>
          <w:tcPr>
            <w:tcW w:w="2032" w:type="dxa"/>
            <w:hideMark/>
          </w:tcPr>
          <w:p w:rsidR="0072587A" w:rsidRPr="0072587A" w:rsidRDefault="0072587A">
            <w:pPr>
              <w:rPr>
                <w:sz w:val="20"/>
                <w:szCs w:val="20"/>
              </w:rPr>
            </w:pPr>
            <w:r w:rsidRPr="0072587A">
              <w:rPr>
                <w:sz w:val="20"/>
                <w:szCs w:val="20"/>
              </w:rPr>
              <w:t xml:space="preserve">Electrical short circuit in equipment used in car park or </w:t>
            </w:r>
            <w:r w:rsidR="004672D7">
              <w:rPr>
                <w:sz w:val="20"/>
                <w:szCs w:val="20"/>
              </w:rPr>
              <w:t xml:space="preserve">the </w:t>
            </w:r>
            <w:r w:rsidRPr="0072587A">
              <w:rPr>
                <w:sz w:val="20"/>
                <w:szCs w:val="20"/>
              </w:rPr>
              <w:t>cables supplying electrical power</w:t>
            </w:r>
          </w:p>
        </w:tc>
        <w:tc>
          <w:tcPr>
            <w:tcW w:w="2520" w:type="dxa"/>
            <w:noWrap/>
            <w:hideMark/>
          </w:tcPr>
          <w:p w:rsidR="0072587A" w:rsidRPr="0072587A" w:rsidRDefault="0072587A">
            <w:pPr>
              <w:rPr>
                <w:sz w:val="20"/>
                <w:szCs w:val="20"/>
              </w:rPr>
            </w:pPr>
            <w:r w:rsidRPr="0072587A">
              <w:rPr>
                <w:sz w:val="20"/>
                <w:szCs w:val="20"/>
              </w:rPr>
              <w:t>Possibility o</w:t>
            </w:r>
            <w:r w:rsidR="009E56E5">
              <w:rPr>
                <w:sz w:val="20"/>
                <w:szCs w:val="20"/>
              </w:rPr>
              <w:t>f</w:t>
            </w:r>
            <w:r w:rsidRPr="0072587A">
              <w:rPr>
                <w:sz w:val="20"/>
                <w:szCs w:val="20"/>
              </w:rPr>
              <w:t xml:space="preserve"> electric shock or burns</w:t>
            </w:r>
          </w:p>
        </w:tc>
        <w:tc>
          <w:tcPr>
            <w:tcW w:w="540" w:type="dxa"/>
            <w:noWrap/>
            <w:hideMark/>
          </w:tcPr>
          <w:p w:rsidR="0072587A" w:rsidRPr="0072587A" w:rsidRDefault="0072587A" w:rsidP="001D4447">
            <w:pPr>
              <w:jc w:val="center"/>
              <w:rPr>
                <w:sz w:val="20"/>
                <w:szCs w:val="20"/>
              </w:rPr>
            </w:pPr>
            <w:r w:rsidRPr="0072587A">
              <w:rPr>
                <w:sz w:val="20"/>
                <w:szCs w:val="20"/>
              </w:rPr>
              <w:t>4</w:t>
            </w:r>
          </w:p>
        </w:tc>
        <w:tc>
          <w:tcPr>
            <w:tcW w:w="453" w:type="dxa"/>
            <w:noWrap/>
            <w:hideMark/>
          </w:tcPr>
          <w:p w:rsidR="0072587A" w:rsidRPr="0072587A" w:rsidRDefault="0072587A" w:rsidP="001D4447">
            <w:pPr>
              <w:jc w:val="center"/>
              <w:rPr>
                <w:sz w:val="20"/>
                <w:szCs w:val="20"/>
              </w:rPr>
            </w:pPr>
            <w:r w:rsidRPr="0072587A">
              <w:rPr>
                <w:sz w:val="20"/>
                <w:szCs w:val="20"/>
              </w:rPr>
              <w:t>3</w:t>
            </w:r>
          </w:p>
        </w:tc>
        <w:tc>
          <w:tcPr>
            <w:tcW w:w="453" w:type="dxa"/>
            <w:noWrap/>
            <w:textDirection w:val="btLr"/>
            <w:vAlign w:val="center"/>
            <w:hideMark/>
          </w:tcPr>
          <w:p w:rsidR="0072587A" w:rsidRPr="0072587A" w:rsidRDefault="0072587A" w:rsidP="00BA2F6E">
            <w:pPr>
              <w:ind w:left="113" w:right="113"/>
              <w:jc w:val="center"/>
              <w:rPr>
                <w:sz w:val="20"/>
                <w:szCs w:val="20"/>
              </w:rPr>
            </w:pPr>
            <w:r w:rsidRPr="0072587A">
              <w:rPr>
                <w:sz w:val="20"/>
                <w:szCs w:val="20"/>
              </w:rPr>
              <w:t>Medium</w:t>
            </w:r>
          </w:p>
        </w:tc>
        <w:tc>
          <w:tcPr>
            <w:tcW w:w="4404" w:type="dxa"/>
            <w:hideMark/>
          </w:tcPr>
          <w:p w:rsidR="0072587A" w:rsidRDefault="0072587A" w:rsidP="00C45953">
            <w:pPr>
              <w:rPr>
                <w:sz w:val="20"/>
                <w:szCs w:val="20"/>
              </w:rPr>
            </w:pPr>
            <w:r w:rsidRPr="0072587A">
              <w:rPr>
                <w:sz w:val="20"/>
                <w:szCs w:val="20"/>
              </w:rPr>
              <w:t>All electrical equipment to have an in date PAT label as proof of serviceability, where the equipment does not have an envir</w:t>
            </w:r>
            <w:r w:rsidR="00C45953">
              <w:rPr>
                <w:sz w:val="20"/>
                <w:szCs w:val="20"/>
              </w:rPr>
              <w:t>onmental rating for outdoor use</w:t>
            </w:r>
            <w:r w:rsidRPr="0072587A">
              <w:rPr>
                <w:sz w:val="20"/>
                <w:szCs w:val="20"/>
              </w:rPr>
              <w:t xml:space="preserve"> the equipment is to be kept under cover (gazebo).  Use cable covers to protect </w:t>
            </w:r>
            <w:r w:rsidR="00C45953">
              <w:rPr>
                <w:sz w:val="20"/>
                <w:szCs w:val="20"/>
              </w:rPr>
              <w:t>them</w:t>
            </w:r>
            <w:r w:rsidRPr="0072587A">
              <w:rPr>
                <w:sz w:val="20"/>
                <w:szCs w:val="20"/>
              </w:rPr>
              <w:t xml:space="preserve"> from abrasion, cuts</w:t>
            </w:r>
            <w:r>
              <w:rPr>
                <w:sz w:val="20"/>
                <w:szCs w:val="20"/>
              </w:rPr>
              <w:t xml:space="preserve"> </w:t>
            </w:r>
            <w:r w:rsidRPr="0072587A">
              <w:rPr>
                <w:sz w:val="20"/>
                <w:szCs w:val="20"/>
              </w:rPr>
              <w:t xml:space="preserve">or other damage, carry out visual inspection for these faults before </w:t>
            </w:r>
            <w:r w:rsidR="00C45953">
              <w:rPr>
                <w:sz w:val="20"/>
                <w:szCs w:val="20"/>
              </w:rPr>
              <w:t>use.</w:t>
            </w:r>
          </w:p>
          <w:p w:rsidR="00F4414F" w:rsidRPr="0072587A" w:rsidRDefault="00F4414F" w:rsidP="00C45953">
            <w:pPr>
              <w:rPr>
                <w:sz w:val="20"/>
                <w:szCs w:val="20"/>
              </w:rPr>
            </w:pPr>
            <w:r>
              <w:rPr>
                <w:sz w:val="20"/>
                <w:szCs w:val="20"/>
              </w:rPr>
              <w:t xml:space="preserve">All power points in the village hall and the social club are supplied from 30mA RCD protected </w:t>
            </w:r>
            <w:r w:rsidR="00B25210">
              <w:rPr>
                <w:sz w:val="20"/>
                <w:szCs w:val="20"/>
              </w:rPr>
              <w:t>circuits</w:t>
            </w:r>
            <w:r>
              <w:rPr>
                <w:sz w:val="20"/>
                <w:szCs w:val="20"/>
              </w:rPr>
              <w:t>.</w:t>
            </w:r>
            <w:r w:rsidR="00CC34EB">
              <w:rPr>
                <w:sz w:val="20"/>
                <w:szCs w:val="20"/>
              </w:rPr>
              <w:br/>
            </w:r>
            <w:r w:rsidR="00CC34EB" w:rsidRPr="004F0F8A">
              <w:rPr>
                <w:color w:val="000000" w:themeColor="text1"/>
                <w:sz w:val="19"/>
                <w:szCs w:val="19"/>
              </w:rPr>
              <w:t>Consider the use of 110V centre tap transformer or portable RCD</w:t>
            </w:r>
          </w:p>
        </w:tc>
        <w:tc>
          <w:tcPr>
            <w:tcW w:w="1260" w:type="dxa"/>
            <w:noWrap/>
            <w:hideMark/>
          </w:tcPr>
          <w:p w:rsidR="0072587A" w:rsidRPr="0072587A" w:rsidRDefault="0072587A" w:rsidP="001D4447">
            <w:pPr>
              <w:jc w:val="center"/>
              <w:rPr>
                <w:sz w:val="20"/>
                <w:szCs w:val="20"/>
              </w:rPr>
            </w:pPr>
            <w:r w:rsidRPr="0072587A">
              <w:rPr>
                <w:sz w:val="20"/>
                <w:szCs w:val="20"/>
              </w:rPr>
              <w:t>4</w:t>
            </w:r>
          </w:p>
        </w:tc>
        <w:tc>
          <w:tcPr>
            <w:tcW w:w="1350" w:type="dxa"/>
            <w:noWrap/>
            <w:hideMark/>
          </w:tcPr>
          <w:p w:rsidR="0072587A" w:rsidRPr="0072587A" w:rsidRDefault="0072587A" w:rsidP="001D4447">
            <w:pPr>
              <w:jc w:val="center"/>
              <w:rPr>
                <w:sz w:val="20"/>
                <w:szCs w:val="20"/>
              </w:rPr>
            </w:pPr>
            <w:r w:rsidRPr="0072587A">
              <w:rPr>
                <w:sz w:val="20"/>
                <w:szCs w:val="20"/>
              </w:rPr>
              <w:t>2</w:t>
            </w:r>
          </w:p>
        </w:tc>
        <w:tc>
          <w:tcPr>
            <w:tcW w:w="540" w:type="dxa"/>
            <w:noWrap/>
            <w:textDirection w:val="btLr"/>
            <w:vAlign w:val="center"/>
            <w:hideMark/>
          </w:tcPr>
          <w:p w:rsidR="0072587A" w:rsidRPr="0072587A" w:rsidRDefault="0072587A" w:rsidP="006A44A0">
            <w:pPr>
              <w:ind w:left="113" w:right="113"/>
              <w:jc w:val="center"/>
              <w:rPr>
                <w:sz w:val="20"/>
                <w:szCs w:val="20"/>
              </w:rPr>
            </w:pPr>
            <w:r w:rsidRPr="0072587A">
              <w:rPr>
                <w:sz w:val="20"/>
                <w:szCs w:val="20"/>
              </w:rPr>
              <w:t>Low</w:t>
            </w:r>
          </w:p>
        </w:tc>
      </w:tr>
      <w:tr w:rsidR="00AC21B5" w:rsidRPr="0072587A" w:rsidTr="006A44A0">
        <w:trPr>
          <w:cantSplit/>
          <w:trHeight w:val="1564"/>
        </w:trPr>
        <w:tc>
          <w:tcPr>
            <w:tcW w:w="596" w:type="dxa"/>
            <w:noWrap/>
            <w:hideMark/>
          </w:tcPr>
          <w:p w:rsidR="0072587A" w:rsidRPr="0072587A" w:rsidRDefault="0072587A" w:rsidP="006A44A0">
            <w:pPr>
              <w:jc w:val="center"/>
              <w:rPr>
                <w:sz w:val="20"/>
                <w:szCs w:val="20"/>
              </w:rPr>
            </w:pPr>
            <w:r w:rsidRPr="0072587A">
              <w:rPr>
                <w:sz w:val="20"/>
                <w:szCs w:val="20"/>
              </w:rPr>
              <w:t>4</w:t>
            </w:r>
          </w:p>
        </w:tc>
        <w:tc>
          <w:tcPr>
            <w:tcW w:w="2032" w:type="dxa"/>
            <w:noWrap/>
            <w:hideMark/>
          </w:tcPr>
          <w:p w:rsidR="0072587A" w:rsidRPr="0072587A" w:rsidRDefault="0072587A">
            <w:pPr>
              <w:rPr>
                <w:sz w:val="20"/>
                <w:szCs w:val="20"/>
              </w:rPr>
            </w:pPr>
            <w:r w:rsidRPr="0072587A">
              <w:rPr>
                <w:sz w:val="20"/>
                <w:szCs w:val="20"/>
              </w:rPr>
              <w:t>Gazebos, marquees, stalls, tables or containers in car park</w:t>
            </w:r>
          </w:p>
        </w:tc>
        <w:tc>
          <w:tcPr>
            <w:tcW w:w="2520" w:type="dxa"/>
            <w:hideMark/>
          </w:tcPr>
          <w:p w:rsidR="0072587A" w:rsidRPr="0072587A" w:rsidRDefault="0072587A">
            <w:pPr>
              <w:rPr>
                <w:sz w:val="20"/>
                <w:szCs w:val="20"/>
              </w:rPr>
            </w:pPr>
            <w:r w:rsidRPr="0072587A">
              <w:rPr>
                <w:sz w:val="20"/>
                <w:szCs w:val="20"/>
              </w:rPr>
              <w:t>People trip on or collide with gazebo, marque</w:t>
            </w:r>
            <w:r w:rsidR="004672D7">
              <w:rPr>
                <w:sz w:val="20"/>
                <w:szCs w:val="20"/>
              </w:rPr>
              <w:t>e</w:t>
            </w:r>
            <w:r w:rsidRPr="0072587A">
              <w:rPr>
                <w:sz w:val="20"/>
                <w:szCs w:val="20"/>
              </w:rPr>
              <w:t>, stall or table with consequence of sprains, strains or broken bones</w:t>
            </w:r>
          </w:p>
        </w:tc>
        <w:tc>
          <w:tcPr>
            <w:tcW w:w="540" w:type="dxa"/>
            <w:noWrap/>
            <w:hideMark/>
          </w:tcPr>
          <w:p w:rsidR="0072587A" w:rsidRPr="0072587A" w:rsidRDefault="0072587A" w:rsidP="001D4447">
            <w:pPr>
              <w:jc w:val="center"/>
              <w:rPr>
                <w:sz w:val="20"/>
                <w:szCs w:val="20"/>
              </w:rPr>
            </w:pPr>
            <w:r w:rsidRPr="0072587A">
              <w:rPr>
                <w:sz w:val="20"/>
                <w:szCs w:val="20"/>
              </w:rPr>
              <w:t>3</w:t>
            </w:r>
          </w:p>
        </w:tc>
        <w:tc>
          <w:tcPr>
            <w:tcW w:w="453" w:type="dxa"/>
            <w:noWrap/>
            <w:hideMark/>
          </w:tcPr>
          <w:p w:rsidR="0072587A" w:rsidRPr="0072587A" w:rsidRDefault="0072587A" w:rsidP="001D4447">
            <w:pPr>
              <w:jc w:val="center"/>
              <w:rPr>
                <w:sz w:val="20"/>
                <w:szCs w:val="20"/>
              </w:rPr>
            </w:pPr>
            <w:r w:rsidRPr="0072587A">
              <w:rPr>
                <w:sz w:val="20"/>
                <w:szCs w:val="20"/>
              </w:rPr>
              <w:t>3</w:t>
            </w:r>
          </w:p>
        </w:tc>
        <w:tc>
          <w:tcPr>
            <w:tcW w:w="453" w:type="dxa"/>
            <w:noWrap/>
            <w:textDirection w:val="btLr"/>
            <w:vAlign w:val="center"/>
            <w:hideMark/>
          </w:tcPr>
          <w:p w:rsidR="0072587A" w:rsidRPr="0072587A" w:rsidRDefault="0072587A" w:rsidP="00BA2F6E">
            <w:pPr>
              <w:ind w:left="113" w:right="113"/>
              <w:jc w:val="center"/>
              <w:rPr>
                <w:sz w:val="20"/>
                <w:szCs w:val="20"/>
              </w:rPr>
            </w:pPr>
            <w:r w:rsidRPr="0072587A">
              <w:rPr>
                <w:sz w:val="20"/>
                <w:szCs w:val="20"/>
              </w:rPr>
              <w:t>Medium</w:t>
            </w:r>
          </w:p>
        </w:tc>
        <w:tc>
          <w:tcPr>
            <w:tcW w:w="4404" w:type="dxa"/>
            <w:hideMark/>
          </w:tcPr>
          <w:p w:rsidR="0072587A" w:rsidRPr="0072587A" w:rsidRDefault="00EA362E" w:rsidP="004672D7">
            <w:pPr>
              <w:rPr>
                <w:sz w:val="20"/>
                <w:szCs w:val="20"/>
              </w:rPr>
            </w:pPr>
            <w:r>
              <w:rPr>
                <w:sz w:val="20"/>
                <w:szCs w:val="20"/>
              </w:rPr>
              <w:t>Ensure guy lines and feet of</w:t>
            </w:r>
            <w:r w:rsidR="0072587A" w:rsidRPr="0072587A">
              <w:rPr>
                <w:sz w:val="20"/>
                <w:szCs w:val="20"/>
              </w:rPr>
              <w:t xml:space="preserve"> gazebos are marked with suitable coloured tape or signs, place </w:t>
            </w:r>
            <w:r w:rsidR="007627AD" w:rsidRPr="0072587A">
              <w:rPr>
                <w:sz w:val="20"/>
                <w:szCs w:val="20"/>
              </w:rPr>
              <w:t>containers</w:t>
            </w:r>
            <w:r w:rsidR="004672D7">
              <w:rPr>
                <w:sz w:val="20"/>
                <w:szCs w:val="20"/>
              </w:rPr>
              <w:t xml:space="preserve"> against walls, </w:t>
            </w:r>
            <w:r w:rsidR="0072587A" w:rsidRPr="0072587A">
              <w:rPr>
                <w:sz w:val="20"/>
                <w:szCs w:val="20"/>
              </w:rPr>
              <w:t xml:space="preserve">inside gazebos or under </w:t>
            </w:r>
            <w:r w:rsidR="007627AD" w:rsidRPr="0072587A">
              <w:rPr>
                <w:sz w:val="20"/>
                <w:szCs w:val="20"/>
              </w:rPr>
              <w:t>tables</w:t>
            </w:r>
            <w:r w:rsidR="0072587A" w:rsidRPr="0072587A">
              <w:rPr>
                <w:sz w:val="20"/>
                <w:szCs w:val="20"/>
              </w:rPr>
              <w:t>/stalls.  Ensure there is adequate lighting in the car park at dusk and thereafter.</w:t>
            </w:r>
          </w:p>
        </w:tc>
        <w:tc>
          <w:tcPr>
            <w:tcW w:w="1260" w:type="dxa"/>
            <w:noWrap/>
            <w:hideMark/>
          </w:tcPr>
          <w:p w:rsidR="0072587A" w:rsidRPr="0072587A" w:rsidRDefault="0072587A" w:rsidP="001D4447">
            <w:pPr>
              <w:jc w:val="center"/>
              <w:rPr>
                <w:sz w:val="20"/>
                <w:szCs w:val="20"/>
              </w:rPr>
            </w:pPr>
            <w:r w:rsidRPr="0072587A">
              <w:rPr>
                <w:sz w:val="20"/>
                <w:szCs w:val="20"/>
              </w:rPr>
              <w:t>3</w:t>
            </w:r>
          </w:p>
        </w:tc>
        <w:tc>
          <w:tcPr>
            <w:tcW w:w="1350" w:type="dxa"/>
            <w:noWrap/>
            <w:hideMark/>
          </w:tcPr>
          <w:p w:rsidR="0072587A" w:rsidRPr="0072587A" w:rsidRDefault="0072587A" w:rsidP="001D4447">
            <w:pPr>
              <w:jc w:val="center"/>
              <w:rPr>
                <w:sz w:val="20"/>
                <w:szCs w:val="20"/>
              </w:rPr>
            </w:pPr>
            <w:r w:rsidRPr="0072587A">
              <w:rPr>
                <w:sz w:val="20"/>
                <w:szCs w:val="20"/>
              </w:rPr>
              <w:t>2</w:t>
            </w:r>
          </w:p>
        </w:tc>
        <w:tc>
          <w:tcPr>
            <w:tcW w:w="540" w:type="dxa"/>
            <w:noWrap/>
            <w:textDirection w:val="btLr"/>
            <w:vAlign w:val="center"/>
            <w:hideMark/>
          </w:tcPr>
          <w:p w:rsidR="0072587A" w:rsidRPr="0072587A" w:rsidRDefault="0072587A" w:rsidP="006A44A0">
            <w:pPr>
              <w:ind w:left="113" w:right="113"/>
              <w:jc w:val="center"/>
              <w:rPr>
                <w:sz w:val="20"/>
                <w:szCs w:val="20"/>
              </w:rPr>
            </w:pPr>
            <w:r w:rsidRPr="0072587A">
              <w:rPr>
                <w:sz w:val="20"/>
                <w:szCs w:val="20"/>
              </w:rPr>
              <w:t>Low</w:t>
            </w:r>
          </w:p>
        </w:tc>
      </w:tr>
      <w:tr w:rsidR="007627AD" w:rsidRPr="00DC64C7" w:rsidTr="006A44A0">
        <w:trPr>
          <w:cantSplit/>
          <w:trHeight w:val="1800"/>
        </w:trPr>
        <w:tc>
          <w:tcPr>
            <w:tcW w:w="596" w:type="dxa"/>
            <w:noWrap/>
            <w:hideMark/>
          </w:tcPr>
          <w:p w:rsidR="00AC21B5" w:rsidRPr="00AC21B5" w:rsidRDefault="00AC21B5" w:rsidP="006A44A0">
            <w:pPr>
              <w:jc w:val="center"/>
              <w:rPr>
                <w:rFonts w:eastAsia="Times New Roman"/>
                <w:color w:val="000000"/>
                <w:sz w:val="20"/>
                <w:szCs w:val="20"/>
                <w:lang w:eastAsia="en-GB"/>
              </w:rPr>
            </w:pPr>
            <w:r w:rsidRPr="00AC21B5">
              <w:rPr>
                <w:rFonts w:eastAsia="Times New Roman"/>
                <w:color w:val="000000"/>
                <w:sz w:val="20"/>
                <w:szCs w:val="20"/>
                <w:lang w:eastAsia="en-GB"/>
              </w:rPr>
              <w:t>5</w:t>
            </w:r>
          </w:p>
        </w:tc>
        <w:tc>
          <w:tcPr>
            <w:tcW w:w="2032" w:type="dxa"/>
            <w:hideMark/>
          </w:tcPr>
          <w:p w:rsidR="00AC21B5" w:rsidRPr="00AC21B5" w:rsidRDefault="00AC21B5" w:rsidP="000205CA">
            <w:pPr>
              <w:rPr>
                <w:rFonts w:eastAsia="Times New Roman"/>
                <w:color w:val="000000"/>
                <w:sz w:val="20"/>
                <w:szCs w:val="20"/>
                <w:lang w:eastAsia="en-GB"/>
              </w:rPr>
            </w:pPr>
            <w:r w:rsidRPr="00AC21B5">
              <w:rPr>
                <w:rFonts w:eastAsia="Times New Roman"/>
                <w:color w:val="000000"/>
                <w:sz w:val="20"/>
                <w:szCs w:val="20"/>
                <w:lang w:eastAsia="en-GB"/>
              </w:rPr>
              <w:t>Vehicles entering or leaving the car park whilst it is being used for an ev</w:t>
            </w:r>
            <w:r w:rsidR="000205CA">
              <w:rPr>
                <w:rFonts w:eastAsia="Times New Roman"/>
                <w:color w:val="000000"/>
                <w:sz w:val="20"/>
                <w:szCs w:val="20"/>
                <w:lang w:eastAsia="en-GB"/>
              </w:rPr>
              <w:t xml:space="preserve">ent where people are distracted </w:t>
            </w:r>
            <w:r w:rsidRPr="00AC21B5">
              <w:rPr>
                <w:rFonts w:eastAsia="Times New Roman"/>
                <w:color w:val="000000"/>
                <w:sz w:val="20"/>
                <w:szCs w:val="20"/>
                <w:lang w:eastAsia="en-GB"/>
              </w:rPr>
              <w:t>or generally walking around the ca</w:t>
            </w:r>
            <w:r w:rsidR="000205CA">
              <w:rPr>
                <w:rFonts w:eastAsia="Times New Roman"/>
                <w:color w:val="000000"/>
                <w:sz w:val="20"/>
                <w:szCs w:val="20"/>
                <w:lang w:eastAsia="en-GB"/>
              </w:rPr>
              <w:t>r park, or children are present</w:t>
            </w:r>
          </w:p>
        </w:tc>
        <w:tc>
          <w:tcPr>
            <w:tcW w:w="2520" w:type="dxa"/>
            <w:hideMark/>
          </w:tcPr>
          <w:p w:rsidR="00AC21B5" w:rsidRPr="00AC21B5" w:rsidRDefault="00AC21B5" w:rsidP="00AC21B5">
            <w:pPr>
              <w:rPr>
                <w:rFonts w:eastAsia="Times New Roman"/>
                <w:color w:val="000000"/>
                <w:sz w:val="20"/>
                <w:szCs w:val="20"/>
                <w:lang w:eastAsia="en-GB"/>
              </w:rPr>
            </w:pPr>
            <w:r w:rsidRPr="00AC21B5">
              <w:rPr>
                <w:rFonts w:eastAsia="Times New Roman"/>
                <w:color w:val="000000"/>
                <w:sz w:val="20"/>
                <w:szCs w:val="20"/>
                <w:lang w:eastAsia="en-GB"/>
              </w:rPr>
              <w:t xml:space="preserve">Vehicle hits people in car park with consequence of cuts, </w:t>
            </w:r>
            <w:r w:rsidRPr="00DC64C7">
              <w:rPr>
                <w:rFonts w:eastAsia="Times New Roman"/>
                <w:color w:val="000000"/>
                <w:sz w:val="20"/>
                <w:szCs w:val="20"/>
                <w:lang w:eastAsia="en-GB"/>
              </w:rPr>
              <w:t>abrasions</w:t>
            </w:r>
            <w:r w:rsidRPr="00AC21B5">
              <w:rPr>
                <w:rFonts w:eastAsia="Times New Roman"/>
                <w:color w:val="000000"/>
                <w:sz w:val="20"/>
                <w:szCs w:val="20"/>
                <w:lang w:eastAsia="en-GB"/>
              </w:rPr>
              <w:t>, broken bones or a single fatality</w:t>
            </w:r>
          </w:p>
        </w:tc>
        <w:tc>
          <w:tcPr>
            <w:tcW w:w="540" w:type="dxa"/>
            <w:noWrap/>
            <w:hideMark/>
          </w:tcPr>
          <w:p w:rsidR="00AC21B5" w:rsidRPr="00AC21B5" w:rsidRDefault="00AC21B5" w:rsidP="001D4447">
            <w:pPr>
              <w:jc w:val="center"/>
              <w:rPr>
                <w:rFonts w:eastAsia="Times New Roman"/>
                <w:color w:val="000000"/>
                <w:sz w:val="20"/>
                <w:szCs w:val="20"/>
                <w:lang w:eastAsia="en-GB"/>
              </w:rPr>
            </w:pPr>
            <w:r w:rsidRPr="00AC21B5">
              <w:rPr>
                <w:rFonts w:eastAsia="Times New Roman"/>
                <w:color w:val="000000"/>
                <w:sz w:val="20"/>
                <w:szCs w:val="20"/>
                <w:lang w:eastAsia="en-GB"/>
              </w:rPr>
              <w:t>4</w:t>
            </w:r>
          </w:p>
        </w:tc>
        <w:tc>
          <w:tcPr>
            <w:tcW w:w="453" w:type="dxa"/>
            <w:noWrap/>
            <w:hideMark/>
          </w:tcPr>
          <w:p w:rsidR="00AC21B5" w:rsidRPr="00AC21B5" w:rsidRDefault="00AC21B5" w:rsidP="001D4447">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453" w:type="dxa"/>
            <w:noWrap/>
            <w:textDirection w:val="btLr"/>
            <w:vAlign w:val="center"/>
            <w:hideMark/>
          </w:tcPr>
          <w:p w:rsidR="00AC21B5" w:rsidRPr="00AC21B5" w:rsidRDefault="00AC21B5" w:rsidP="00BA2F6E">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Medium</w:t>
            </w:r>
          </w:p>
        </w:tc>
        <w:tc>
          <w:tcPr>
            <w:tcW w:w="4404" w:type="dxa"/>
            <w:hideMark/>
          </w:tcPr>
          <w:p w:rsidR="00AC21B5" w:rsidRPr="00AC21B5" w:rsidRDefault="00AC21B5" w:rsidP="00C45953">
            <w:pPr>
              <w:rPr>
                <w:rFonts w:eastAsia="Times New Roman"/>
                <w:color w:val="000000"/>
                <w:sz w:val="20"/>
                <w:szCs w:val="20"/>
                <w:lang w:eastAsia="en-GB"/>
              </w:rPr>
            </w:pPr>
            <w:r w:rsidRPr="00AC21B5">
              <w:rPr>
                <w:rFonts w:eastAsia="Times New Roman"/>
                <w:color w:val="000000"/>
                <w:sz w:val="20"/>
                <w:szCs w:val="20"/>
                <w:lang w:eastAsia="en-GB"/>
              </w:rPr>
              <w:t xml:space="preserve">Place barriers at the car park entrance to prevent cars entering the car park during the event.  </w:t>
            </w:r>
            <w:r w:rsidR="00C45953">
              <w:rPr>
                <w:rFonts w:eastAsia="Times New Roman"/>
                <w:color w:val="000000"/>
                <w:sz w:val="20"/>
                <w:szCs w:val="20"/>
                <w:lang w:eastAsia="en-GB"/>
              </w:rPr>
              <w:t xml:space="preserve">Remove all vehicles </w:t>
            </w:r>
            <w:r w:rsidRPr="00AC21B5">
              <w:rPr>
                <w:rFonts w:eastAsia="Times New Roman"/>
                <w:color w:val="000000"/>
                <w:sz w:val="20"/>
                <w:szCs w:val="20"/>
                <w:lang w:eastAsia="en-GB"/>
              </w:rPr>
              <w:t>from the car park before the event commences.</w:t>
            </w:r>
          </w:p>
        </w:tc>
        <w:tc>
          <w:tcPr>
            <w:tcW w:w="1260" w:type="dxa"/>
            <w:noWrap/>
            <w:hideMark/>
          </w:tcPr>
          <w:p w:rsidR="00AC21B5" w:rsidRPr="00AC21B5" w:rsidRDefault="00AC21B5" w:rsidP="001D4447">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1350" w:type="dxa"/>
            <w:noWrap/>
            <w:hideMark/>
          </w:tcPr>
          <w:p w:rsidR="00AC21B5" w:rsidRPr="00AC21B5" w:rsidRDefault="00AC21B5" w:rsidP="001D4447">
            <w:pPr>
              <w:jc w:val="center"/>
              <w:rPr>
                <w:rFonts w:eastAsia="Times New Roman"/>
                <w:color w:val="000000"/>
                <w:sz w:val="20"/>
                <w:szCs w:val="20"/>
                <w:lang w:eastAsia="en-GB"/>
              </w:rPr>
            </w:pPr>
            <w:r w:rsidRPr="00AC21B5">
              <w:rPr>
                <w:rFonts w:eastAsia="Times New Roman"/>
                <w:color w:val="000000"/>
                <w:sz w:val="20"/>
                <w:szCs w:val="20"/>
                <w:lang w:eastAsia="en-GB"/>
              </w:rPr>
              <w:t>2</w:t>
            </w:r>
          </w:p>
        </w:tc>
        <w:tc>
          <w:tcPr>
            <w:tcW w:w="540" w:type="dxa"/>
            <w:noWrap/>
            <w:textDirection w:val="btLr"/>
            <w:vAlign w:val="center"/>
            <w:hideMark/>
          </w:tcPr>
          <w:p w:rsidR="00AC21B5" w:rsidRPr="00AC21B5" w:rsidRDefault="00AC21B5" w:rsidP="006A44A0">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Low</w:t>
            </w:r>
          </w:p>
        </w:tc>
      </w:tr>
      <w:tr w:rsidR="00D40BDE" w:rsidRPr="00D40BDE" w:rsidTr="006A44A0">
        <w:trPr>
          <w:cantSplit/>
          <w:trHeight w:val="1546"/>
        </w:trPr>
        <w:tc>
          <w:tcPr>
            <w:tcW w:w="596" w:type="dxa"/>
            <w:noWrap/>
            <w:hideMark/>
          </w:tcPr>
          <w:p w:rsidR="00AC21B5" w:rsidRPr="00D40BDE" w:rsidRDefault="00AC21B5" w:rsidP="006A44A0">
            <w:pPr>
              <w:jc w:val="center"/>
              <w:rPr>
                <w:rFonts w:eastAsia="Times New Roman"/>
                <w:color w:val="000000" w:themeColor="text1"/>
                <w:sz w:val="20"/>
                <w:szCs w:val="20"/>
                <w:lang w:eastAsia="en-GB"/>
              </w:rPr>
            </w:pPr>
            <w:r w:rsidRPr="00D40BDE">
              <w:rPr>
                <w:rFonts w:eastAsia="Times New Roman"/>
                <w:color w:val="000000" w:themeColor="text1"/>
                <w:sz w:val="20"/>
                <w:szCs w:val="20"/>
                <w:lang w:eastAsia="en-GB"/>
              </w:rPr>
              <w:t>6</w:t>
            </w:r>
          </w:p>
        </w:tc>
        <w:tc>
          <w:tcPr>
            <w:tcW w:w="2032" w:type="dxa"/>
            <w:hideMark/>
          </w:tcPr>
          <w:p w:rsidR="00AC21B5" w:rsidRPr="00D40BDE" w:rsidRDefault="00D40BDE" w:rsidP="00AC21B5">
            <w:pPr>
              <w:rPr>
                <w:rFonts w:eastAsia="Times New Roman"/>
                <w:color w:val="000000" w:themeColor="text1"/>
                <w:sz w:val="20"/>
                <w:szCs w:val="20"/>
                <w:lang w:eastAsia="en-GB"/>
              </w:rPr>
            </w:pPr>
            <w:r w:rsidRPr="00D40BDE">
              <w:rPr>
                <w:rFonts w:eastAsia="Times New Roman"/>
                <w:color w:val="000000" w:themeColor="text1"/>
                <w:sz w:val="20"/>
                <w:szCs w:val="20"/>
                <w:lang w:eastAsia="en-GB"/>
              </w:rPr>
              <w:t xml:space="preserve">a) </w:t>
            </w:r>
            <w:r w:rsidR="00AC21B5" w:rsidRPr="00D40BDE">
              <w:rPr>
                <w:rFonts w:eastAsia="Times New Roman"/>
                <w:color w:val="000000" w:themeColor="text1"/>
                <w:sz w:val="20"/>
                <w:szCs w:val="20"/>
                <w:lang w:eastAsia="en-GB"/>
              </w:rPr>
              <w:t>Children running around the car park or playing games</w:t>
            </w:r>
            <w:r w:rsidR="00CC34EB" w:rsidRPr="00D40BDE">
              <w:rPr>
                <w:rFonts w:eastAsia="Times New Roman"/>
                <w:color w:val="000000" w:themeColor="text1"/>
                <w:sz w:val="20"/>
                <w:szCs w:val="20"/>
                <w:lang w:eastAsia="en-GB"/>
              </w:rPr>
              <w:br/>
            </w:r>
            <w:r w:rsidRPr="00D40BDE">
              <w:rPr>
                <w:rStyle w:val="MSGENFONTSTYLENAMETEMPLATEROLENUMBERMSGENFONTSTYLENAMEBYROLETEXT2MSGENFONTSTYLEMODIFERSIZE95"/>
                <w:color w:val="000000" w:themeColor="text1"/>
              </w:rPr>
              <w:t xml:space="preserve">b) </w:t>
            </w:r>
            <w:r w:rsidR="00CC34EB" w:rsidRPr="00D40BDE">
              <w:rPr>
                <w:rStyle w:val="MSGENFONTSTYLENAMETEMPLATEROLENUMBERMSGENFONTSTYLENAMEBYROLETEXT2MSGENFONTSTYLEMODIFERSIZE95"/>
                <w:color w:val="000000" w:themeColor="text1"/>
              </w:rPr>
              <w:t>Children run out of the yard into the road</w:t>
            </w:r>
          </w:p>
        </w:tc>
        <w:tc>
          <w:tcPr>
            <w:tcW w:w="2520" w:type="dxa"/>
            <w:hideMark/>
          </w:tcPr>
          <w:p w:rsidR="00AC21B5" w:rsidRPr="00D40BDE" w:rsidRDefault="00D40BDE" w:rsidP="00AC21B5">
            <w:pPr>
              <w:rPr>
                <w:rFonts w:eastAsia="Times New Roman"/>
                <w:color w:val="000000" w:themeColor="text1"/>
                <w:sz w:val="20"/>
                <w:szCs w:val="20"/>
                <w:lang w:eastAsia="en-GB"/>
              </w:rPr>
            </w:pPr>
            <w:r>
              <w:rPr>
                <w:rFonts w:eastAsia="Times New Roman"/>
                <w:color w:val="000000" w:themeColor="text1"/>
                <w:sz w:val="20"/>
                <w:szCs w:val="20"/>
                <w:lang w:eastAsia="en-GB"/>
              </w:rPr>
              <w:t xml:space="preserve">a) </w:t>
            </w:r>
            <w:r w:rsidR="00AC21B5" w:rsidRPr="00D40BDE">
              <w:rPr>
                <w:rFonts w:eastAsia="Times New Roman"/>
                <w:color w:val="000000" w:themeColor="text1"/>
                <w:sz w:val="20"/>
                <w:szCs w:val="20"/>
                <w:lang w:eastAsia="en-GB"/>
              </w:rPr>
              <w:t>Children run into adults or other children resulting in sprains, strains, or broken bones</w:t>
            </w:r>
            <w:r w:rsidR="00CC34EB" w:rsidRPr="00D40BDE">
              <w:rPr>
                <w:rFonts w:eastAsia="Times New Roman"/>
                <w:color w:val="000000" w:themeColor="text1"/>
                <w:sz w:val="20"/>
                <w:szCs w:val="20"/>
                <w:lang w:eastAsia="en-GB"/>
              </w:rPr>
              <w:br/>
            </w:r>
            <w:r>
              <w:rPr>
                <w:rStyle w:val="MSGENFONTSTYLENAMETEMPLATEROLENUMBERMSGENFONTSTYLENAMEBYROLETEXT2MSGENFONTSTYLEMODIFERSIZE95"/>
                <w:color w:val="000000" w:themeColor="text1"/>
              </w:rPr>
              <w:t xml:space="preserve">b) </w:t>
            </w:r>
            <w:r w:rsidR="00CC34EB" w:rsidRPr="00D40BDE">
              <w:rPr>
                <w:rStyle w:val="MSGENFONTSTYLENAMETEMPLATEROLENUMBERMSGENFONTSTYLENAMEBYROLETEXT2MSGENFONTSTYLEMODIFERSIZE95"/>
                <w:color w:val="000000" w:themeColor="text1"/>
              </w:rPr>
              <w:t>Children involved in motor vehicle incident</w:t>
            </w:r>
          </w:p>
        </w:tc>
        <w:tc>
          <w:tcPr>
            <w:tcW w:w="540" w:type="dxa"/>
            <w:noWrap/>
            <w:hideMark/>
          </w:tcPr>
          <w:p w:rsidR="00AC21B5" w:rsidRPr="00D40BDE" w:rsidRDefault="00AC21B5" w:rsidP="000205CA">
            <w:pPr>
              <w:jc w:val="center"/>
              <w:rPr>
                <w:rFonts w:eastAsia="Times New Roman"/>
                <w:color w:val="000000" w:themeColor="text1"/>
                <w:sz w:val="20"/>
                <w:szCs w:val="20"/>
                <w:lang w:eastAsia="en-GB"/>
              </w:rPr>
            </w:pPr>
            <w:r w:rsidRPr="00D40BDE">
              <w:rPr>
                <w:rFonts w:eastAsia="Times New Roman"/>
                <w:color w:val="000000" w:themeColor="text1"/>
                <w:sz w:val="20"/>
                <w:szCs w:val="20"/>
                <w:lang w:eastAsia="en-GB"/>
              </w:rPr>
              <w:t>3</w:t>
            </w:r>
          </w:p>
        </w:tc>
        <w:tc>
          <w:tcPr>
            <w:tcW w:w="453" w:type="dxa"/>
            <w:noWrap/>
            <w:hideMark/>
          </w:tcPr>
          <w:p w:rsidR="00AC21B5" w:rsidRPr="00D40BDE" w:rsidRDefault="00AC21B5" w:rsidP="000205CA">
            <w:pPr>
              <w:jc w:val="center"/>
              <w:rPr>
                <w:rFonts w:eastAsia="Times New Roman"/>
                <w:color w:val="000000" w:themeColor="text1"/>
                <w:sz w:val="20"/>
                <w:szCs w:val="20"/>
                <w:lang w:eastAsia="en-GB"/>
              </w:rPr>
            </w:pPr>
            <w:r w:rsidRPr="00D40BDE">
              <w:rPr>
                <w:rFonts w:eastAsia="Times New Roman"/>
                <w:color w:val="000000" w:themeColor="text1"/>
                <w:sz w:val="20"/>
                <w:szCs w:val="20"/>
                <w:lang w:eastAsia="en-GB"/>
              </w:rPr>
              <w:t>3</w:t>
            </w:r>
          </w:p>
        </w:tc>
        <w:tc>
          <w:tcPr>
            <w:tcW w:w="453" w:type="dxa"/>
            <w:noWrap/>
            <w:textDirection w:val="btLr"/>
            <w:vAlign w:val="center"/>
            <w:hideMark/>
          </w:tcPr>
          <w:p w:rsidR="00AC21B5" w:rsidRPr="00D40BDE" w:rsidRDefault="00AC21B5" w:rsidP="00BA2F6E">
            <w:pPr>
              <w:ind w:left="113" w:right="113"/>
              <w:jc w:val="center"/>
              <w:rPr>
                <w:rFonts w:eastAsia="Times New Roman"/>
                <w:color w:val="000000" w:themeColor="text1"/>
                <w:sz w:val="20"/>
                <w:szCs w:val="20"/>
                <w:lang w:eastAsia="en-GB"/>
              </w:rPr>
            </w:pPr>
            <w:r w:rsidRPr="00D40BDE">
              <w:rPr>
                <w:rFonts w:eastAsia="Times New Roman"/>
                <w:color w:val="000000" w:themeColor="text1"/>
                <w:sz w:val="20"/>
                <w:szCs w:val="20"/>
                <w:lang w:eastAsia="en-GB"/>
              </w:rPr>
              <w:t>Medium</w:t>
            </w:r>
          </w:p>
        </w:tc>
        <w:tc>
          <w:tcPr>
            <w:tcW w:w="4404" w:type="dxa"/>
            <w:hideMark/>
          </w:tcPr>
          <w:p w:rsidR="00AC21B5" w:rsidRPr="00D40BDE" w:rsidRDefault="00D40BDE" w:rsidP="00AC21B5">
            <w:pPr>
              <w:rPr>
                <w:rFonts w:eastAsia="Times New Roman"/>
                <w:color w:val="000000" w:themeColor="text1"/>
                <w:sz w:val="20"/>
                <w:szCs w:val="20"/>
                <w:lang w:eastAsia="en-GB"/>
              </w:rPr>
            </w:pPr>
            <w:r>
              <w:rPr>
                <w:rFonts w:eastAsia="Times New Roman"/>
                <w:color w:val="000000" w:themeColor="text1"/>
                <w:sz w:val="20"/>
                <w:szCs w:val="20"/>
                <w:lang w:eastAsia="en-GB"/>
              </w:rPr>
              <w:t xml:space="preserve">a) </w:t>
            </w:r>
            <w:r w:rsidR="00AC21B5" w:rsidRPr="00D40BDE">
              <w:rPr>
                <w:rFonts w:eastAsia="Times New Roman"/>
                <w:color w:val="000000" w:themeColor="text1"/>
                <w:sz w:val="20"/>
                <w:szCs w:val="20"/>
                <w:lang w:eastAsia="en-GB"/>
              </w:rPr>
              <w:t>Children to be under adult supervision at all times during events</w:t>
            </w:r>
            <w:r w:rsidR="00CC34EB" w:rsidRPr="00D40BDE">
              <w:rPr>
                <w:rFonts w:eastAsia="Times New Roman"/>
                <w:color w:val="000000" w:themeColor="text1"/>
                <w:sz w:val="20"/>
                <w:szCs w:val="20"/>
                <w:lang w:eastAsia="en-GB"/>
              </w:rPr>
              <w:br/>
            </w:r>
            <w:r>
              <w:rPr>
                <w:rStyle w:val="MSGENFONTSTYLENAMETEMPLATEROLENUMBERMSGENFONTSTYLENAMEBYROLETEXT2MSGENFONTSTYLEMODIFERSIZE95"/>
                <w:color w:val="000000" w:themeColor="text1"/>
              </w:rPr>
              <w:t xml:space="preserve">b) </w:t>
            </w:r>
            <w:r w:rsidR="00CC34EB" w:rsidRPr="00D40BDE">
              <w:rPr>
                <w:rStyle w:val="MSGENFONTSTYLENAMETEMPLATEROLENUMBERMSGENFONTSTYLENAMEBYROLETEXT2MSGENFONTSTYLEMODIFERSIZE95"/>
                <w:color w:val="000000" w:themeColor="text1"/>
              </w:rPr>
              <w:t>Adult “</w:t>
            </w:r>
            <w:r w:rsidR="00FA60D5" w:rsidRPr="00D40BDE">
              <w:rPr>
                <w:rStyle w:val="MSGENFONTSTYLENAMETEMPLATEROLENUMBERMSGENFONTSTYLENAMEBYROLETEXT2MSGENFONTSTYLEMODIFERSIZE95"/>
                <w:color w:val="000000" w:themeColor="text1"/>
              </w:rPr>
              <w:t>playground</w:t>
            </w:r>
            <w:r w:rsidR="00CC34EB" w:rsidRPr="00D40BDE">
              <w:rPr>
                <w:rStyle w:val="MSGENFONTSTYLENAMETEMPLATEROLENUMBERMSGENFONTSTYLENAMEBYROLETEXT2MSGENFONTSTYLEMODIFERSIZE95"/>
                <w:color w:val="000000" w:themeColor="text1"/>
              </w:rPr>
              <w:t xml:space="preserve"> monitor” posted at entrance to yard</w:t>
            </w:r>
            <w:r w:rsidR="00AC21B5" w:rsidRPr="00D40BDE">
              <w:rPr>
                <w:rFonts w:eastAsia="Times New Roman"/>
                <w:color w:val="000000" w:themeColor="text1"/>
                <w:sz w:val="20"/>
                <w:szCs w:val="20"/>
                <w:lang w:eastAsia="en-GB"/>
              </w:rPr>
              <w:t>.</w:t>
            </w:r>
          </w:p>
        </w:tc>
        <w:tc>
          <w:tcPr>
            <w:tcW w:w="1260" w:type="dxa"/>
            <w:noWrap/>
            <w:hideMark/>
          </w:tcPr>
          <w:p w:rsidR="00AC21B5" w:rsidRPr="00D40BDE" w:rsidRDefault="00AC21B5" w:rsidP="000205CA">
            <w:pPr>
              <w:jc w:val="center"/>
              <w:rPr>
                <w:rFonts w:eastAsia="Times New Roman"/>
                <w:color w:val="000000" w:themeColor="text1"/>
                <w:sz w:val="20"/>
                <w:szCs w:val="20"/>
                <w:lang w:eastAsia="en-GB"/>
              </w:rPr>
            </w:pPr>
            <w:r w:rsidRPr="00D40BDE">
              <w:rPr>
                <w:rFonts w:eastAsia="Times New Roman"/>
                <w:color w:val="000000" w:themeColor="text1"/>
                <w:sz w:val="20"/>
                <w:szCs w:val="20"/>
                <w:lang w:eastAsia="en-GB"/>
              </w:rPr>
              <w:t>3</w:t>
            </w:r>
          </w:p>
        </w:tc>
        <w:tc>
          <w:tcPr>
            <w:tcW w:w="1350" w:type="dxa"/>
            <w:noWrap/>
            <w:hideMark/>
          </w:tcPr>
          <w:p w:rsidR="00AC21B5" w:rsidRPr="00D40BDE" w:rsidRDefault="00AC21B5" w:rsidP="000205CA">
            <w:pPr>
              <w:jc w:val="center"/>
              <w:rPr>
                <w:rFonts w:eastAsia="Times New Roman"/>
                <w:color w:val="000000" w:themeColor="text1"/>
                <w:sz w:val="20"/>
                <w:szCs w:val="20"/>
                <w:lang w:eastAsia="en-GB"/>
              </w:rPr>
            </w:pPr>
            <w:r w:rsidRPr="00D40BDE">
              <w:rPr>
                <w:rFonts w:eastAsia="Times New Roman"/>
                <w:color w:val="000000" w:themeColor="text1"/>
                <w:sz w:val="20"/>
                <w:szCs w:val="20"/>
                <w:lang w:eastAsia="en-GB"/>
              </w:rPr>
              <w:t>2</w:t>
            </w:r>
          </w:p>
        </w:tc>
        <w:tc>
          <w:tcPr>
            <w:tcW w:w="540" w:type="dxa"/>
            <w:noWrap/>
            <w:textDirection w:val="btLr"/>
            <w:vAlign w:val="center"/>
            <w:hideMark/>
          </w:tcPr>
          <w:p w:rsidR="00AC21B5" w:rsidRPr="00D40BDE" w:rsidRDefault="00AC21B5" w:rsidP="006A44A0">
            <w:pPr>
              <w:ind w:left="113" w:right="113"/>
              <w:jc w:val="center"/>
              <w:rPr>
                <w:rFonts w:eastAsia="Times New Roman"/>
                <w:color w:val="000000" w:themeColor="text1"/>
                <w:sz w:val="20"/>
                <w:szCs w:val="20"/>
                <w:lang w:eastAsia="en-GB"/>
              </w:rPr>
            </w:pPr>
            <w:r w:rsidRPr="00D40BDE">
              <w:rPr>
                <w:rFonts w:eastAsia="Times New Roman"/>
                <w:color w:val="000000" w:themeColor="text1"/>
                <w:sz w:val="20"/>
                <w:szCs w:val="20"/>
                <w:lang w:eastAsia="en-GB"/>
              </w:rPr>
              <w:t>Low</w:t>
            </w:r>
          </w:p>
        </w:tc>
      </w:tr>
      <w:tr w:rsidR="007627AD" w:rsidRPr="00DC64C7" w:rsidTr="006A44A0">
        <w:trPr>
          <w:cantSplit/>
          <w:trHeight w:val="2059"/>
        </w:trPr>
        <w:tc>
          <w:tcPr>
            <w:tcW w:w="596" w:type="dxa"/>
            <w:noWrap/>
            <w:hideMark/>
          </w:tcPr>
          <w:p w:rsidR="00AC21B5" w:rsidRPr="00AC21B5" w:rsidRDefault="00AC21B5" w:rsidP="006A44A0">
            <w:pPr>
              <w:jc w:val="center"/>
              <w:rPr>
                <w:rFonts w:eastAsia="Times New Roman"/>
                <w:color w:val="000000"/>
                <w:sz w:val="20"/>
                <w:szCs w:val="20"/>
                <w:lang w:eastAsia="en-GB"/>
              </w:rPr>
            </w:pPr>
            <w:r w:rsidRPr="00AC21B5">
              <w:rPr>
                <w:rFonts w:eastAsia="Times New Roman"/>
                <w:color w:val="000000"/>
                <w:sz w:val="20"/>
                <w:szCs w:val="20"/>
                <w:lang w:eastAsia="en-GB"/>
              </w:rPr>
              <w:t>7</w:t>
            </w:r>
          </w:p>
        </w:tc>
        <w:tc>
          <w:tcPr>
            <w:tcW w:w="2032" w:type="dxa"/>
            <w:noWrap/>
            <w:hideMark/>
          </w:tcPr>
          <w:p w:rsidR="00E95A0B" w:rsidRDefault="00AC21B5" w:rsidP="00E95A0B">
            <w:pPr>
              <w:rPr>
                <w:rFonts w:eastAsia="Times New Roman"/>
                <w:color w:val="000000"/>
                <w:sz w:val="20"/>
                <w:szCs w:val="20"/>
                <w:lang w:eastAsia="en-GB"/>
              </w:rPr>
            </w:pPr>
            <w:r w:rsidRPr="00D40BDE">
              <w:rPr>
                <w:rFonts w:eastAsia="Times New Roman"/>
                <w:color w:val="000000" w:themeColor="text1"/>
                <w:sz w:val="20"/>
                <w:szCs w:val="20"/>
                <w:lang w:eastAsia="en-GB"/>
              </w:rPr>
              <w:t>Collapse of boundary walls and or fences</w:t>
            </w:r>
            <w:r w:rsidR="00E95A0B">
              <w:rPr>
                <w:rFonts w:eastAsia="Times New Roman"/>
                <w:color w:val="000000" w:themeColor="text1"/>
                <w:sz w:val="20"/>
                <w:szCs w:val="20"/>
                <w:lang w:eastAsia="en-GB"/>
              </w:rPr>
              <w:t>.</w:t>
            </w:r>
          </w:p>
          <w:p w:rsidR="00AC21B5" w:rsidRPr="00D40BDE" w:rsidRDefault="00E95A0B" w:rsidP="00E95A0B">
            <w:pPr>
              <w:rPr>
                <w:rFonts w:eastAsia="Times New Roman"/>
                <w:color w:val="000000" w:themeColor="text1"/>
                <w:sz w:val="20"/>
                <w:szCs w:val="20"/>
                <w:lang w:eastAsia="en-GB"/>
              </w:rPr>
            </w:pPr>
            <w:r>
              <w:rPr>
                <w:rFonts w:eastAsia="Times New Roman"/>
                <w:color w:val="000000"/>
                <w:sz w:val="20"/>
                <w:szCs w:val="20"/>
                <w:lang w:eastAsia="en-GB"/>
              </w:rPr>
              <w:t>Excessive load applied by some activity equipment.</w:t>
            </w:r>
          </w:p>
        </w:tc>
        <w:tc>
          <w:tcPr>
            <w:tcW w:w="2520" w:type="dxa"/>
            <w:hideMark/>
          </w:tcPr>
          <w:p w:rsidR="00B82E53" w:rsidRPr="00AC21B5" w:rsidRDefault="00AC21B5" w:rsidP="00E95A0B">
            <w:pPr>
              <w:rPr>
                <w:rFonts w:eastAsia="Times New Roman"/>
                <w:color w:val="000000"/>
                <w:sz w:val="20"/>
                <w:szCs w:val="20"/>
                <w:lang w:eastAsia="en-GB"/>
              </w:rPr>
            </w:pPr>
            <w:r w:rsidRPr="00AC21B5">
              <w:rPr>
                <w:rFonts w:eastAsia="Times New Roman"/>
                <w:color w:val="000000"/>
                <w:sz w:val="20"/>
                <w:szCs w:val="20"/>
                <w:lang w:eastAsia="en-GB"/>
              </w:rPr>
              <w:t xml:space="preserve">Boundary walls or fences around or in the car park collapse (high winds, </w:t>
            </w:r>
            <w:r w:rsidR="00B82E53">
              <w:rPr>
                <w:rFonts w:eastAsia="Times New Roman"/>
                <w:color w:val="000000"/>
                <w:sz w:val="20"/>
                <w:szCs w:val="20"/>
                <w:lang w:eastAsia="en-GB"/>
              </w:rPr>
              <w:t>subsidence or other causes).</w:t>
            </w:r>
          </w:p>
        </w:tc>
        <w:tc>
          <w:tcPr>
            <w:tcW w:w="54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453"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453" w:type="dxa"/>
            <w:noWrap/>
            <w:textDirection w:val="btLr"/>
            <w:vAlign w:val="center"/>
            <w:hideMark/>
          </w:tcPr>
          <w:p w:rsidR="00AC21B5" w:rsidRPr="00AC21B5" w:rsidRDefault="00AC21B5" w:rsidP="00BA2F6E">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Medium</w:t>
            </w:r>
          </w:p>
        </w:tc>
        <w:tc>
          <w:tcPr>
            <w:tcW w:w="4404" w:type="dxa"/>
            <w:hideMark/>
          </w:tcPr>
          <w:p w:rsidR="00AC21B5" w:rsidRPr="00AC21B5" w:rsidRDefault="00AC21B5" w:rsidP="00AC21B5">
            <w:pPr>
              <w:rPr>
                <w:rFonts w:eastAsia="Times New Roman"/>
                <w:color w:val="000000"/>
                <w:sz w:val="20"/>
                <w:szCs w:val="20"/>
                <w:lang w:eastAsia="en-GB"/>
              </w:rPr>
            </w:pPr>
            <w:r w:rsidRPr="00AC21B5">
              <w:rPr>
                <w:rFonts w:eastAsia="Times New Roman"/>
                <w:color w:val="000000"/>
                <w:sz w:val="20"/>
                <w:szCs w:val="20"/>
                <w:lang w:eastAsia="en-GB"/>
              </w:rPr>
              <w:t xml:space="preserve">Carry out visual inspection of </w:t>
            </w:r>
            <w:r w:rsidRPr="00DC64C7">
              <w:rPr>
                <w:rFonts w:eastAsia="Times New Roman"/>
                <w:color w:val="000000"/>
                <w:sz w:val="20"/>
                <w:szCs w:val="20"/>
                <w:lang w:eastAsia="en-GB"/>
              </w:rPr>
              <w:t>boundary</w:t>
            </w:r>
            <w:r w:rsidRPr="00AC21B5">
              <w:rPr>
                <w:rFonts w:eastAsia="Times New Roman"/>
                <w:color w:val="000000"/>
                <w:sz w:val="20"/>
                <w:szCs w:val="20"/>
                <w:lang w:eastAsia="en-GB"/>
              </w:rPr>
              <w:t xml:space="preserve"> walls and fences before the event.  As necessary cancel or modify the event if high winds are anticipated.  Notify owner of the boundary wall or fencing of any defects likely to result in injuries to those attending the event.</w:t>
            </w:r>
            <w:r w:rsidR="00801954">
              <w:rPr>
                <w:rFonts w:eastAsia="Times New Roman"/>
                <w:color w:val="000000"/>
                <w:sz w:val="20"/>
                <w:szCs w:val="20"/>
                <w:lang w:eastAsia="en-GB"/>
              </w:rPr>
              <w:br/>
            </w:r>
            <w:r w:rsidR="00B82E53">
              <w:rPr>
                <w:rFonts w:eastAsia="Times New Roman"/>
                <w:color w:val="000000"/>
                <w:sz w:val="20"/>
                <w:szCs w:val="20"/>
                <w:lang w:eastAsia="en-GB"/>
              </w:rPr>
              <w:t>Review if there will be any load applied to wall from event equipment</w:t>
            </w:r>
          </w:p>
        </w:tc>
        <w:tc>
          <w:tcPr>
            <w:tcW w:w="126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135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2</w:t>
            </w:r>
          </w:p>
        </w:tc>
        <w:tc>
          <w:tcPr>
            <w:tcW w:w="540" w:type="dxa"/>
            <w:noWrap/>
            <w:textDirection w:val="btLr"/>
            <w:vAlign w:val="center"/>
            <w:hideMark/>
          </w:tcPr>
          <w:p w:rsidR="00AC21B5" w:rsidRPr="00AC21B5" w:rsidRDefault="00AC21B5" w:rsidP="006A44A0">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Low</w:t>
            </w:r>
          </w:p>
        </w:tc>
      </w:tr>
      <w:tr w:rsidR="007627AD" w:rsidRPr="00DC64C7" w:rsidTr="006A44A0">
        <w:trPr>
          <w:cantSplit/>
          <w:trHeight w:val="1744"/>
        </w:trPr>
        <w:tc>
          <w:tcPr>
            <w:tcW w:w="596" w:type="dxa"/>
            <w:noWrap/>
            <w:hideMark/>
          </w:tcPr>
          <w:p w:rsidR="00AC21B5" w:rsidRPr="00AC21B5" w:rsidRDefault="00AC21B5" w:rsidP="006A44A0">
            <w:pPr>
              <w:jc w:val="center"/>
              <w:rPr>
                <w:rFonts w:eastAsia="Times New Roman"/>
                <w:color w:val="000000"/>
                <w:sz w:val="20"/>
                <w:szCs w:val="20"/>
                <w:lang w:eastAsia="en-GB"/>
              </w:rPr>
            </w:pPr>
            <w:r w:rsidRPr="00AC21B5">
              <w:rPr>
                <w:rFonts w:eastAsia="Times New Roman"/>
                <w:color w:val="000000"/>
                <w:sz w:val="20"/>
                <w:szCs w:val="20"/>
                <w:lang w:eastAsia="en-GB"/>
              </w:rPr>
              <w:t>8</w:t>
            </w:r>
          </w:p>
        </w:tc>
        <w:tc>
          <w:tcPr>
            <w:tcW w:w="2032" w:type="dxa"/>
            <w:noWrap/>
            <w:hideMark/>
          </w:tcPr>
          <w:p w:rsidR="00AC21B5" w:rsidRPr="00AC21B5" w:rsidRDefault="00AC21B5" w:rsidP="00AC21B5">
            <w:pPr>
              <w:rPr>
                <w:rFonts w:eastAsia="Times New Roman"/>
                <w:color w:val="000000"/>
                <w:sz w:val="20"/>
                <w:szCs w:val="20"/>
                <w:lang w:eastAsia="en-GB"/>
              </w:rPr>
            </w:pPr>
            <w:r w:rsidRPr="00AC21B5">
              <w:rPr>
                <w:rFonts w:eastAsia="Times New Roman"/>
                <w:color w:val="000000"/>
                <w:sz w:val="20"/>
                <w:szCs w:val="20"/>
                <w:lang w:eastAsia="en-GB"/>
              </w:rPr>
              <w:t>Oil tank on fire</w:t>
            </w:r>
            <w:r w:rsidR="006A44A0">
              <w:rPr>
                <w:rFonts w:eastAsia="Times New Roman"/>
                <w:color w:val="000000"/>
                <w:sz w:val="20"/>
                <w:szCs w:val="20"/>
                <w:lang w:eastAsia="en-GB"/>
              </w:rPr>
              <w:t xml:space="preserve">, or combustible material on fire </w:t>
            </w:r>
            <w:r w:rsidR="00FA60D5">
              <w:rPr>
                <w:rFonts w:eastAsia="Times New Roman"/>
                <w:color w:val="000000"/>
                <w:sz w:val="20"/>
                <w:szCs w:val="20"/>
                <w:lang w:eastAsia="en-GB"/>
              </w:rPr>
              <w:t>nearby</w:t>
            </w:r>
            <w:r w:rsidR="006A44A0">
              <w:rPr>
                <w:rFonts w:eastAsia="Times New Roman"/>
                <w:color w:val="000000"/>
                <w:sz w:val="20"/>
                <w:szCs w:val="20"/>
                <w:lang w:eastAsia="en-GB"/>
              </w:rPr>
              <w:t>.</w:t>
            </w:r>
          </w:p>
        </w:tc>
        <w:tc>
          <w:tcPr>
            <w:tcW w:w="2520" w:type="dxa"/>
            <w:noWrap/>
            <w:hideMark/>
          </w:tcPr>
          <w:p w:rsidR="00AC21B5" w:rsidRDefault="004672D7" w:rsidP="00AC21B5">
            <w:pPr>
              <w:rPr>
                <w:rFonts w:eastAsia="Times New Roman"/>
                <w:color w:val="000000"/>
                <w:sz w:val="20"/>
                <w:szCs w:val="20"/>
                <w:lang w:eastAsia="en-GB"/>
              </w:rPr>
            </w:pPr>
            <w:r>
              <w:rPr>
                <w:rFonts w:eastAsia="Times New Roman"/>
                <w:color w:val="000000"/>
                <w:sz w:val="20"/>
                <w:szCs w:val="20"/>
                <w:lang w:eastAsia="en-GB"/>
              </w:rPr>
              <w:t>Possibility of serious burns to people attending the event</w:t>
            </w:r>
            <w:r w:rsidR="00B82E53">
              <w:rPr>
                <w:rFonts w:eastAsia="Times New Roman"/>
                <w:color w:val="000000"/>
                <w:sz w:val="20"/>
                <w:szCs w:val="20"/>
                <w:lang w:eastAsia="en-GB"/>
              </w:rPr>
              <w:t>.</w:t>
            </w:r>
          </w:p>
          <w:p w:rsidR="00B82E53" w:rsidRDefault="00B82E53" w:rsidP="00AC21B5">
            <w:pPr>
              <w:rPr>
                <w:rFonts w:eastAsia="Times New Roman"/>
                <w:color w:val="000000"/>
                <w:sz w:val="20"/>
                <w:szCs w:val="20"/>
                <w:lang w:eastAsia="en-GB"/>
              </w:rPr>
            </w:pPr>
            <w:r>
              <w:rPr>
                <w:rFonts w:eastAsia="Times New Roman"/>
                <w:color w:val="000000"/>
                <w:sz w:val="20"/>
                <w:szCs w:val="20"/>
                <w:lang w:eastAsia="en-GB"/>
              </w:rPr>
              <w:t>Oil floats on water and can still burn.</w:t>
            </w:r>
          </w:p>
          <w:p w:rsidR="00532A57" w:rsidRPr="00AC21B5" w:rsidRDefault="00532A57" w:rsidP="00AC21B5">
            <w:pPr>
              <w:rPr>
                <w:rFonts w:eastAsia="Times New Roman"/>
                <w:color w:val="000000"/>
                <w:sz w:val="20"/>
                <w:szCs w:val="20"/>
                <w:lang w:eastAsia="en-GB"/>
              </w:rPr>
            </w:pPr>
            <w:r>
              <w:rPr>
                <w:rFonts w:eastAsia="Times New Roman"/>
                <w:color w:val="000000"/>
                <w:sz w:val="20"/>
                <w:szCs w:val="20"/>
                <w:lang w:eastAsia="en-GB"/>
              </w:rPr>
              <w:t>Fire may spread to hall &amp; thatch.</w:t>
            </w:r>
          </w:p>
        </w:tc>
        <w:tc>
          <w:tcPr>
            <w:tcW w:w="54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453"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2</w:t>
            </w:r>
          </w:p>
        </w:tc>
        <w:tc>
          <w:tcPr>
            <w:tcW w:w="453" w:type="dxa"/>
            <w:noWrap/>
            <w:textDirection w:val="btLr"/>
            <w:vAlign w:val="center"/>
            <w:hideMark/>
          </w:tcPr>
          <w:p w:rsidR="00AC21B5" w:rsidRPr="00AC21B5" w:rsidRDefault="00AC21B5" w:rsidP="00BA2F6E">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Low</w:t>
            </w:r>
          </w:p>
        </w:tc>
        <w:tc>
          <w:tcPr>
            <w:tcW w:w="4404" w:type="dxa"/>
            <w:hideMark/>
          </w:tcPr>
          <w:p w:rsidR="00AC21B5" w:rsidRDefault="00AC21B5" w:rsidP="00DC64C7">
            <w:pPr>
              <w:rPr>
                <w:rFonts w:eastAsia="Times New Roman"/>
                <w:color w:val="000000"/>
                <w:sz w:val="20"/>
                <w:szCs w:val="20"/>
                <w:lang w:eastAsia="en-GB"/>
              </w:rPr>
            </w:pPr>
            <w:r w:rsidRPr="00AC21B5">
              <w:rPr>
                <w:rFonts w:eastAsia="Times New Roman"/>
                <w:color w:val="000000"/>
                <w:sz w:val="20"/>
                <w:szCs w:val="20"/>
                <w:lang w:eastAsia="en-GB"/>
              </w:rPr>
              <w:t xml:space="preserve">Ensure no </w:t>
            </w:r>
            <w:r w:rsidRPr="00DC64C7">
              <w:rPr>
                <w:rFonts w:eastAsia="Times New Roman"/>
                <w:color w:val="000000"/>
                <w:sz w:val="20"/>
                <w:szCs w:val="20"/>
                <w:lang w:eastAsia="en-GB"/>
              </w:rPr>
              <w:t>combustible</w:t>
            </w:r>
            <w:r w:rsidRPr="00AC21B5">
              <w:rPr>
                <w:rFonts w:eastAsia="Times New Roman"/>
                <w:color w:val="000000"/>
                <w:sz w:val="20"/>
                <w:szCs w:val="20"/>
                <w:lang w:eastAsia="en-GB"/>
              </w:rPr>
              <w:t xml:space="preserve"> materials are left in the car park </w:t>
            </w:r>
            <w:r w:rsidR="00DC64C7" w:rsidRPr="00DC64C7">
              <w:rPr>
                <w:rFonts w:eastAsia="Times New Roman"/>
                <w:color w:val="000000"/>
                <w:sz w:val="20"/>
                <w:szCs w:val="20"/>
                <w:lang w:eastAsia="en-GB"/>
              </w:rPr>
              <w:t>unattended;</w:t>
            </w:r>
            <w:r w:rsidRPr="00AC21B5">
              <w:rPr>
                <w:rFonts w:eastAsia="Times New Roman"/>
                <w:color w:val="000000"/>
                <w:sz w:val="20"/>
                <w:szCs w:val="20"/>
                <w:lang w:eastAsia="en-GB"/>
              </w:rPr>
              <w:t xml:space="preserve"> during events</w:t>
            </w:r>
            <w:r w:rsidR="00C45953">
              <w:rPr>
                <w:rFonts w:eastAsia="Times New Roman"/>
                <w:color w:val="000000"/>
                <w:sz w:val="20"/>
                <w:szCs w:val="20"/>
                <w:lang w:eastAsia="en-GB"/>
              </w:rPr>
              <w:t xml:space="preserve"> and </w:t>
            </w:r>
            <w:r w:rsidRPr="00AC21B5">
              <w:rPr>
                <w:rFonts w:eastAsia="Times New Roman"/>
                <w:color w:val="000000"/>
                <w:sz w:val="20"/>
                <w:szCs w:val="20"/>
                <w:lang w:eastAsia="en-GB"/>
              </w:rPr>
              <w:t>keep watch for attempted arson.</w:t>
            </w:r>
          </w:p>
          <w:p w:rsidR="00F84171" w:rsidRPr="00AC21B5" w:rsidRDefault="00F84171" w:rsidP="00863345">
            <w:pPr>
              <w:rPr>
                <w:rFonts w:eastAsia="Times New Roman"/>
                <w:color w:val="000000"/>
                <w:sz w:val="20"/>
                <w:szCs w:val="20"/>
                <w:lang w:eastAsia="en-GB"/>
              </w:rPr>
            </w:pPr>
            <w:r>
              <w:rPr>
                <w:rFonts w:eastAsia="Times New Roman"/>
                <w:color w:val="000000"/>
                <w:sz w:val="20"/>
                <w:szCs w:val="20"/>
                <w:lang w:eastAsia="en-GB"/>
              </w:rPr>
              <w:t xml:space="preserve">Fire extinguishers to be sited </w:t>
            </w:r>
            <w:r w:rsidR="00B82E53">
              <w:rPr>
                <w:rFonts w:eastAsia="Times New Roman"/>
                <w:color w:val="000000"/>
                <w:sz w:val="20"/>
                <w:szCs w:val="20"/>
                <w:lang w:eastAsia="en-GB"/>
              </w:rPr>
              <w:t xml:space="preserve">appropriately during the </w:t>
            </w:r>
            <w:r w:rsidR="00687C89">
              <w:rPr>
                <w:rFonts w:eastAsia="Times New Roman"/>
                <w:color w:val="000000"/>
                <w:sz w:val="20"/>
                <w:szCs w:val="20"/>
                <w:lang w:eastAsia="en-GB"/>
              </w:rPr>
              <w:t>event</w:t>
            </w:r>
            <w:r>
              <w:rPr>
                <w:rFonts w:eastAsia="Times New Roman"/>
                <w:color w:val="000000"/>
                <w:sz w:val="20"/>
                <w:szCs w:val="20"/>
                <w:lang w:eastAsia="en-GB"/>
              </w:rPr>
              <w:t>.</w:t>
            </w:r>
            <w:r w:rsidR="00863345">
              <w:rPr>
                <w:rFonts w:eastAsia="Times New Roman"/>
                <w:color w:val="000000"/>
                <w:sz w:val="20"/>
                <w:szCs w:val="20"/>
                <w:lang w:eastAsia="en-GB"/>
              </w:rPr>
              <w:t xml:space="preserve"> Call Emergency services (999</w:t>
            </w:r>
            <w:r w:rsidR="00B82E53">
              <w:rPr>
                <w:rFonts w:eastAsia="Times New Roman"/>
                <w:color w:val="000000"/>
                <w:sz w:val="20"/>
                <w:szCs w:val="20"/>
                <w:lang w:eastAsia="en-GB"/>
              </w:rPr>
              <w:t>/112</w:t>
            </w:r>
            <w:r w:rsidR="00863345">
              <w:rPr>
                <w:rFonts w:eastAsia="Times New Roman"/>
                <w:color w:val="000000"/>
                <w:sz w:val="20"/>
                <w:szCs w:val="20"/>
                <w:lang w:eastAsia="en-GB"/>
              </w:rPr>
              <w:t>)</w:t>
            </w:r>
          </w:p>
        </w:tc>
        <w:tc>
          <w:tcPr>
            <w:tcW w:w="126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135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1</w:t>
            </w:r>
          </w:p>
        </w:tc>
        <w:tc>
          <w:tcPr>
            <w:tcW w:w="540" w:type="dxa"/>
            <w:noWrap/>
            <w:textDirection w:val="btLr"/>
            <w:vAlign w:val="center"/>
            <w:hideMark/>
          </w:tcPr>
          <w:p w:rsidR="00AC21B5" w:rsidRPr="00AC21B5" w:rsidRDefault="00AC21B5" w:rsidP="006A44A0">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Low</w:t>
            </w:r>
          </w:p>
        </w:tc>
      </w:tr>
      <w:tr w:rsidR="007627AD" w:rsidRPr="00DC64C7" w:rsidTr="006A44A0">
        <w:trPr>
          <w:cantSplit/>
          <w:trHeight w:val="1134"/>
        </w:trPr>
        <w:tc>
          <w:tcPr>
            <w:tcW w:w="596" w:type="dxa"/>
            <w:noWrap/>
            <w:hideMark/>
          </w:tcPr>
          <w:p w:rsidR="00AC21B5" w:rsidRPr="00AC21B5" w:rsidRDefault="00AC21B5" w:rsidP="006A44A0">
            <w:pPr>
              <w:jc w:val="center"/>
              <w:rPr>
                <w:rFonts w:eastAsia="Times New Roman"/>
                <w:color w:val="000000"/>
                <w:sz w:val="20"/>
                <w:szCs w:val="20"/>
                <w:lang w:eastAsia="en-GB"/>
              </w:rPr>
            </w:pPr>
            <w:r w:rsidRPr="00AC21B5">
              <w:rPr>
                <w:rFonts w:eastAsia="Times New Roman"/>
                <w:color w:val="000000"/>
                <w:sz w:val="20"/>
                <w:szCs w:val="20"/>
                <w:lang w:eastAsia="en-GB"/>
              </w:rPr>
              <w:t>9</w:t>
            </w:r>
          </w:p>
        </w:tc>
        <w:tc>
          <w:tcPr>
            <w:tcW w:w="2032" w:type="dxa"/>
            <w:noWrap/>
            <w:hideMark/>
          </w:tcPr>
          <w:p w:rsidR="00AC21B5" w:rsidRPr="00AC21B5" w:rsidRDefault="00AC21B5" w:rsidP="00AC21B5">
            <w:pPr>
              <w:rPr>
                <w:rFonts w:eastAsia="Times New Roman"/>
                <w:color w:val="000000"/>
                <w:sz w:val="20"/>
                <w:szCs w:val="20"/>
                <w:lang w:eastAsia="en-GB"/>
              </w:rPr>
            </w:pPr>
            <w:r w:rsidRPr="00AC21B5">
              <w:rPr>
                <w:rFonts w:eastAsia="Times New Roman"/>
                <w:color w:val="000000"/>
                <w:sz w:val="20"/>
                <w:szCs w:val="20"/>
                <w:lang w:eastAsia="en-GB"/>
              </w:rPr>
              <w:t>Refuse on fire</w:t>
            </w:r>
          </w:p>
        </w:tc>
        <w:tc>
          <w:tcPr>
            <w:tcW w:w="2520" w:type="dxa"/>
            <w:hideMark/>
          </w:tcPr>
          <w:p w:rsidR="00AC21B5" w:rsidRPr="00AC21B5" w:rsidRDefault="00AC21B5" w:rsidP="00AC21B5">
            <w:pPr>
              <w:rPr>
                <w:rFonts w:eastAsia="Times New Roman"/>
                <w:color w:val="000000"/>
                <w:sz w:val="20"/>
                <w:szCs w:val="20"/>
                <w:lang w:eastAsia="en-GB"/>
              </w:rPr>
            </w:pPr>
            <w:r w:rsidRPr="00AC21B5">
              <w:rPr>
                <w:rFonts w:eastAsia="Times New Roman"/>
                <w:color w:val="000000"/>
                <w:sz w:val="20"/>
                <w:szCs w:val="20"/>
                <w:lang w:eastAsia="en-GB"/>
              </w:rPr>
              <w:t>Refuse from event activities on fire resulting in bur</w:t>
            </w:r>
            <w:r w:rsidR="006A44A0">
              <w:rPr>
                <w:rFonts w:eastAsia="Times New Roman"/>
                <w:color w:val="000000"/>
                <w:sz w:val="20"/>
                <w:szCs w:val="20"/>
                <w:lang w:eastAsia="en-GB"/>
              </w:rPr>
              <w:t>ns to people or damage to buildings and fencing.</w:t>
            </w:r>
          </w:p>
        </w:tc>
        <w:tc>
          <w:tcPr>
            <w:tcW w:w="54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4</w:t>
            </w:r>
          </w:p>
        </w:tc>
        <w:tc>
          <w:tcPr>
            <w:tcW w:w="453"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453" w:type="dxa"/>
            <w:noWrap/>
            <w:textDirection w:val="btLr"/>
            <w:vAlign w:val="center"/>
            <w:hideMark/>
          </w:tcPr>
          <w:p w:rsidR="00AC21B5" w:rsidRPr="00AC21B5" w:rsidRDefault="00AC21B5" w:rsidP="00BA2F6E">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Medium</w:t>
            </w:r>
          </w:p>
        </w:tc>
        <w:tc>
          <w:tcPr>
            <w:tcW w:w="4404" w:type="dxa"/>
            <w:hideMark/>
          </w:tcPr>
          <w:p w:rsidR="00AC21B5" w:rsidRDefault="00AC21B5" w:rsidP="00AC21B5">
            <w:pPr>
              <w:rPr>
                <w:rFonts w:eastAsia="Times New Roman"/>
                <w:color w:val="000000"/>
                <w:sz w:val="20"/>
                <w:szCs w:val="20"/>
                <w:lang w:eastAsia="en-GB"/>
              </w:rPr>
            </w:pPr>
            <w:r w:rsidRPr="00AC21B5">
              <w:rPr>
                <w:rFonts w:eastAsia="Times New Roman"/>
                <w:color w:val="000000"/>
                <w:sz w:val="20"/>
                <w:szCs w:val="20"/>
                <w:lang w:eastAsia="en-GB"/>
              </w:rPr>
              <w:t>Bag or bin refuse and store away from sources of ignition.  Remove bags and empty bins regularly or as they become full.</w:t>
            </w:r>
          </w:p>
          <w:p w:rsidR="00F4414F" w:rsidRPr="00AC21B5" w:rsidRDefault="00F4414F" w:rsidP="00F4414F">
            <w:pPr>
              <w:rPr>
                <w:rFonts w:eastAsia="Times New Roman"/>
                <w:color w:val="000000"/>
                <w:sz w:val="20"/>
                <w:szCs w:val="20"/>
                <w:lang w:eastAsia="en-GB"/>
              </w:rPr>
            </w:pPr>
            <w:r>
              <w:rPr>
                <w:rFonts w:eastAsia="Times New Roman"/>
                <w:color w:val="000000"/>
                <w:sz w:val="20"/>
                <w:szCs w:val="20"/>
                <w:lang w:eastAsia="en-GB"/>
              </w:rPr>
              <w:t xml:space="preserve">Fire extinguishers </w:t>
            </w:r>
            <w:r w:rsidR="00B82E53">
              <w:rPr>
                <w:rFonts w:eastAsia="Times New Roman"/>
                <w:color w:val="000000"/>
                <w:sz w:val="20"/>
                <w:szCs w:val="20"/>
                <w:lang w:eastAsia="en-GB"/>
              </w:rPr>
              <w:t xml:space="preserve">and/or bucket of water </w:t>
            </w:r>
            <w:r>
              <w:rPr>
                <w:rFonts w:eastAsia="Times New Roman"/>
                <w:color w:val="000000"/>
                <w:sz w:val="20"/>
                <w:szCs w:val="20"/>
                <w:lang w:eastAsia="en-GB"/>
              </w:rPr>
              <w:t xml:space="preserve">to be sited </w:t>
            </w:r>
            <w:r w:rsidR="00B82E53">
              <w:rPr>
                <w:rFonts w:eastAsia="Times New Roman"/>
                <w:color w:val="000000"/>
                <w:sz w:val="20"/>
                <w:szCs w:val="20"/>
                <w:lang w:eastAsia="en-GB"/>
              </w:rPr>
              <w:t>appropriately.</w:t>
            </w:r>
          </w:p>
        </w:tc>
        <w:tc>
          <w:tcPr>
            <w:tcW w:w="126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4</w:t>
            </w:r>
          </w:p>
        </w:tc>
        <w:tc>
          <w:tcPr>
            <w:tcW w:w="135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2</w:t>
            </w:r>
          </w:p>
        </w:tc>
        <w:tc>
          <w:tcPr>
            <w:tcW w:w="540" w:type="dxa"/>
            <w:noWrap/>
            <w:textDirection w:val="btLr"/>
            <w:vAlign w:val="center"/>
            <w:hideMark/>
          </w:tcPr>
          <w:p w:rsidR="00AC21B5" w:rsidRPr="00AC21B5" w:rsidRDefault="00AC21B5" w:rsidP="006A44A0">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Low</w:t>
            </w:r>
          </w:p>
        </w:tc>
      </w:tr>
      <w:tr w:rsidR="007627AD" w:rsidRPr="00DC64C7" w:rsidTr="006A44A0">
        <w:trPr>
          <w:cantSplit/>
          <w:trHeight w:val="2824"/>
        </w:trPr>
        <w:tc>
          <w:tcPr>
            <w:tcW w:w="596" w:type="dxa"/>
            <w:noWrap/>
            <w:hideMark/>
          </w:tcPr>
          <w:p w:rsidR="00AC21B5" w:rsidRPr="00AC21B5" w:rsidRDefault="00AC21B5" w:rsidP="006A44A0">
            <w:pPr>
              <w:jc w:val="center"/>
              <w:rPr>
                <w:rFonts w:eastAsia="Times New Roman"/>
                <w:color w:val="000000"/>
                <w:sz w:val="20"/>
                <w:szCs w:val="20"/>
                <w:lang w:eastAsia="en-GB"/>
              </w:rPr>
            </w:pPr>
            <w:r w:rsidRPr="00AC21B5">
              <w:rPr>
                <w:rFonts w:eastAsia="Times New Roman"/>
                <w:color w:val="000000"/>
                <w:sz w:val="20"/>
                <w:szCs w:val="20"/>
                <w:lang w:eastAsia="en-GB"/>
              </w:rPr>
              <w:t>10</w:t>
            </w:r>
          </w:p>
        </w:tc>
        <w:tc>
          <w:tcPr>
            <w:tcW w:w="2032" w:type="dxa"/>
            <w:noWrap/>
            <w:hideMark/>
          </w:tcPr>
          <w:p w:rsidR="00AC21B5" w:rsidRPr="00AC21B5" w:rsidRDefault="00AC21B5" w:rsidP="00AC21B5">
            <w:pPr>
              <w:rPr>
                <w:rFonts w:eastAsia="Times New Roman"/>
                <w:color w:val="000000"/>
                <w:sz w:val="20"/>
                <w:szCs w:val="20"/>
                <w:lang w:eastAsia="en-GB"/>
              </w:rPr>
            </w:pPr>
            <w:r w:rsidRPr="00AC21B5">
              <w:rPr>
                <w:rFonts w:eastAsia="Times New Roman"/>
                <w:color w:val="000000"/>
                <w:sz w:val="20"/>
                <w:szCs w:val="20"/>
                <w:lang w:eastAsia="en-GB"/>
              </w:rPr>
              <w:t>Thatch on Fire</w:t>
            </w:r>
          </w:p>
        </w:tc>
        <w:tc>
          <w:tcPr>
            <w:tcW w:w="2520" w:type="dxa"/>
            <w:hideMark/>
          </w:tcPr>
          <w:p w:rsidR="00AC21B5" w:rsidRDefault="00AC21B5" w:rsidP="00AC21B5">
            <w:pPr>
              <w:rPr>
                <w:rFonts w:eastAsia="Times New Roman"/>
                <w:color w:val="000000"/>
                <w:sz w:val="20"/>
                <w:szCs w:val="20"/>
                <w:lang w:eastAsia="en-GB"/>
              </w:rPr>
            </w:pPr>
            <w:r w:rsidRPr="00AC21B5">
              <w:rPr>
                <w:rFonts w:eastAsia="Times New Roman"/>
                <w:color w:val="000000"/>
                <w:sz w:val="20"/>
                <w:szCs w:val="20"/>
                <w:lang w:eastAsia="en-GB"/>
              </w:rPr>
              <w:t>Village hall thatch on fire, possibility of serious injuries to those in the car park or inside the social club and or village hall</w:t>
            </w:r>
            <w:r w:rsidR="00B82E53">
              <w:rPr>
                <w:rFonts w:eastAsia="Times New Roman"/>
                <w:color w:val="000000"/>
                <w:sz w:val="20"/>
                <w:szCs w:val="20"/>
                <w:lang w:eastAsia="en-GB"/>
              </w:rPr>
              <w:t>.</w:t>
            </w:r>
          </w:p>
          <w:p w:rsidR="00B82E53" w:rsidRPr="00AC21B5" w:rsidRDefault="00B82E53" w:rsidP="00AC21B5">
            <w:pPr>
              <w:rPr>
                <w:rFonts w:eastAsia="Times New Roman"/>
                <w:color w:val="000000"/>
                <w:sz w:val="20"/>
                <w:szCs w:val="20"/>
                <w:lang w:eastAsia="en-GB"/>
              </w:rPr>
            </w:pPr>
            <w:r>
              <w:rPr>
                <w:rFonts w:eastAsia="Times New Roman"/>
                <w:color w:val="000000"/>
                <w:sz w:val="20"/>
                <w:szCs w:val="20"/>
                <w:lang w:eastAsia="en-GB"/>
              </w:rPr>
              <w:t>The fire and rescue service are obliged to remove thatch which is alight. The event cannot continue. The site must be cleared.</w:t>
            </w:r>
          </w:p>
        </w:tc>
        <w:tc>
          <w:tcPr>
            <w:tcW w:w="54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4</w:t>
            </w:r>
          </w:p>
        </w:tc>
        <w:tc>
          <w:tcPr>
            <w:tcW w:w="453"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453" w:type="dxa"/>
            <w:noWrap/>
            <w:textDirection w:val="btLr"/>
            <w:vAlign w:val="center"/>
            <w:hideMark/>
          </w:tcPr>
          <w:p w:rsidR="00AC21B5" w:rsidRPr="00AC21B5" w:rsidRDefault="00AC21B5" w:rsidP="00BA2F6E">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Medium</w:t>
            </w:r>
          </w:p>
        </w:tc>
        <w:tc>
          <w:tcPr>
            <w:tcW w:w="4404" w:type="dxa"/>
            <w:hideMark/>
          </w:tcPr>
          <w:p w:rsidR="00AC21B5" w:rsidRDefault="00AC21B5" w:rsidP="004672D7">
            <w:pPr>
              <w:rPr>
                <w:rFonts w:eastAsia="Times New Roman"/>
                <w:color w:val="000000"/>
                <w:sz w:val="20"/>
                <w:szCs w:val="20"/>
                <w:lang w:eastAsia="en-GB"/>
              </w:rPr>
            </w:pPr>
            <w:r w:rsidRPr="00AC21B5">
              <w:rPr>
                <w:rFonts w:eastAsia="Times New Roman"/>
                <w:color w:val="000000"/>
                <w:sz w:val="20"/>
                <w:szCs w:val="20"/>
                <w:lang w:eastAsia="en-GB"/>
              </w:rPr>
              <w:t xml:space="preserve">Ensure possible sources of </w:t>
            </w:r>
            <w:r w:rsidR="007627AD" w:rsidRPr="00DC64C7">
              <w:rPr>
                <w:rFonts w:eastAsia="Times New Roman"/>
                <w:color w:val="000000"/>
                <w:sz w:val="20"/>
                <w:szCs w:val="20"/>
                <w:lang w:eastAsia="en-GB"/>
              </w:rPr>
              <w:t>ignition,</w:t>
            </w:r>
            <w:r w:rsidRPr="00AC21B5">
              <w:rPr>
                <w:rFonts w:eastAsia="Times New Roman"/>
                <w:color w:val="000000"/>
                <w:sz w:val="20"/>
                <w:szCs w:val="20"/>
                <w:lang w:eastAsia="en-GB"/>
              </w:rPr>
              <w:t xml:space="preserve"> e.g. fire pits or braziers are not used at the event.  Barbecues to be monitored and attended at all times, place barbecues </w:t>
            </w:r>
            <w:r w:rsidR="004672D7" w:rsidRPr="00AC21B5">
              <w:rPr>
                <w:rFonts w:eastAsia="Times New Roman"/>
                <w:color w:val="000000"/>
                <w:sz w:val="20"/>
                <w:szCs w:val="20"/>
                <w:lang w:eastAsia="en-GB"/>
              </w:rPr>
              <w:t xml:space="preserve">as far </w:t>
            </w:r>
            <w:r w:rsidRPr="00AC21B5">
              <w:rPr>
                <w:rFonts w:eastAsia="Times New Roman"/>
                <w:color w:val="000000"/>
                <w:sz w:val="20"/>
                <w:szCs w:val="20"/>
                <w:lang w:eastAsia="en-GB"/>
              </w:rPr>
              <w:t xml:space="preserve">away </w:t>
            </w:r>
            <w:r w:rsidR="004672D7" w:rsidRPr="00AC21B5">
              <w:rPr>
                <w:rFonts w:eastAsia="Times New Roman"/>
                <w:color w:val="000000"/>
                <w:sz w:val="20"/>
                <w:szCs w:val="20"/>
                <w:lang w:eastAsia="en-GB"/>
              </w:rPr>
              <w:t xml:space="preserve">as possible </w:t>
            </w:r>
            <w:r w:rsidRPr="00AC21B5">
              <w:rPr>
                <w:rFonts w:eastAsia="Times New Roman"/>
                <w:color w:val="000000"/>
                <w:sz w:val="20"/>
                <w:szCs w:val="20"/>
                <w:lang w:eastAsia="en-GB"/>
              </w:rPr>
              <w:t xml:space="preserve">from buildings.  Locate appropriately rated fire extinguisher </w:t>
            </w:r>
            <w:r w:rsidR="00B82E53">
              <w:rPr>
                <w:rFonts w:eastAsia="Times New Roman"/>
                <w:color w:val="000000"/>
                <w:sz w:val="20"/>
                <w:szCs w:val="20"/>
                <w:lang w:eastAsia="en-GB"/>
              </w:rPr>
              <w:t xml:space="preserve">or bucket of water </w:t>
            </w:r>
            <w:r w:rsidRPr="00AC21B5">
              <w:rPr>
                <w:rFonts w:eastAsia="Times New Roman"/>
                <w:color w:val="000000"/>
                <w:sz w:val="20"/>
                <w:szCs w:val="20"/>
                <w:lang w:eastAsia="en-GB"/>
              </w:rPr>
              <w:t>alongside barbecues</w:t>
            </w:r>
            <w:r w:rsidR="00863345">
              <w:rPr>
                <w:rFonts w:eastAsia="Times New Roman"/>
                <w:color w:val="000000"/>
                <w:sz w:val="20"/>
                <w:szCs w:val="20"/>
                <w:lang w:eastAsia="en-GB"/>
              </w:rPr>
              <w:t>.</w:t>
            </w:r>
            <w:r w:rsidR="00CA5DF6">
              <w:rPr>
                <w:rFonts w:eastAsia="Times New Roman"/>
                <w:color w:val="000000"/>
                <w:sz w:val="20"/>
                <w:szCs w:val="20"/>
                <w:lang w:eastAsia="en-GB"/>
              </w:rPr>
              <w:br/>
            </w:r>
            <w:r w:rsidR="00CA5DF6" w:rsidRPr="00B82E53">
              <w:rPr>
                <w:rStyle w:val="MSGENFONTSTYLENAMETEMPLATEROLENUMBERMSGENFONTSTYLENAMEBYROLETEXT2MSGENFONTSTYLEMODIFERSIZE95"/>
                <w:color w:val="000000" w:themeColor="text1"/>
              </w:rPr>
              <w:t>Investigate the provision of a phone to call the emergency services.</w:t>
            </w:r>
          </w:p>
          <w:p w:rsidR="00863345" w:rsidRPr="00AC21B5" w:rsidRDefault="00863345" w:rsidP="004672D7">
            <w:pPr>
              <w:rPr>
                <w:rFonts w:eastAsia="Times New Roman"/>
                <w:color w:val="000000"/>
                <w:sz w:val="20"/>
                <w:szCs w:val="20"/>
                <w:lang w:eastAsia="en-GB"/>
              </w:rPr>
            </w:pPr>
            <w:r>
              <w:rPr>
                <w:rFonts w:eastAsia="Times New Roman"/>
                <w:color w:val="000000"/>
                <w:sz w:val="20"/>
                <w:szCs w:val="20"/>
                <w:lang w:eastAsia="en-GB"/>
              </w:rPr>
              <w:t>Call the Emergency services (999</w:t>
            </w:r>
            <w:r w:rsidR="00B82E53">
              <w:rPr>
                <w:rFonts w:eastAsia="Times New Roman"/>
                <w:color w:val="000000"/>
                <w:sz w:val="20"/>
                <w:szCs w:val="20"/>
                <w:lang w:eastAsia="en-GB"/>
              </w:rPr>
              <w:t>/112</w:t>
            </w:r>
            <w:r>
              <w:rPr>
                <w:rFonts w:eastAsia="Times New Roman"/>
                <w:color w:val="000000"/>
                <w:sz w:val="20"/>
                <w:szCs w:val="20"/>
                <w:lang w:eastAsia="en-GB"/>
              </w:rPr>
              <w:t>)</w:t>
            </w:r>
          </w:p>
        </w:tc>
        <w:tc>
          <w:tcPr>
            <w:tcW w:w="126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4</w:t>
            </w:r>
          </w:p>
        </w:tc>
        <w:tc>
          <w:tcPr>
            <w:tcW w:w="135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2</w:t>
            </w:r>
          </w:p>
        </w:tc>
        <w:tc>
          <w:tcPr>
            <w:tcW w:w="540" w:type="dxa"/>
            <w:noWrap/>
            <w:textDirection w:val="btLr"/>
            <w:vAlign w:val="center"/>
            <w:hideMark/>
          </w:tcPr>
          <w:p w:rsidR="00AC21B5" w:rsidRPr="00AC21B5" w:rsidRDefault="00AC21B5" w:rsidP="006A44A0">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Low</w:t>
            </w:r>
          </w:p>
        </w:tc>
      </w:tr>
      <w:tr w:rsidR="007627AD" w:rsidRPr="00DC64C7" w:rsidTr="006A44A0">
        <w:trPr>
          <w:cantSplit/>
          <w:trHeight w:val="1335"/>
        </w:trPr>
        <w:tc>
          <w:tcPr>
            <w:tcW w:w="596" w:type="dxa"/>
            <w:noWrap/>
            <w:hideMark/>
          </w:tcPr>
          <w:p w:rsidR="00AC21B5" w:rsidRPr="00AC21B5" w:rsidRDefault="00AC21B5" w:rsidP="006A44A0">
            <w:pPr>
              <w:jc w:val="center"/>
              <w:rPr>
                <w:rFonts w:eastAsia="Times New Roman"/>
                <w:color w:val="000000"/>
                <w:sz w:val="20"/>
                <w:szCs w:val="20"/>
                <w:lang w:eastAsia="en-GB"/>
              </w:rPr>
            </w:pPr>
            <w:r w:rsidRPr="00AC21B5">
              <w:rPr>
                <w:rFonts w:eastAsia="Times New Roman"/>
                <w:color w:val="000000"/>
                <w:sz w:val="20"/>
                <w:szCs w:val="20"/>
                <w:lang w:eastAsia="en-GB"/>
              </w:rPr>
              <w:t>11</w:t>
            </w:r>
          </w:p>
        </w:tc>
        <w:tc>
          <w:tcPr>
            <w:tcW w:w="2032" w:type="dxa"/>
            <w:noWrap/>
            <w:hideMark/>
          </w:tcPr>
          <w:p w:rsidR="00AC21B5" w:rsidRPr="00AC21B5" w:rsidRDefault="00AC21B5" w:rsidP="00AC21B5">
            <w:pPr>
              <w:rPr>
                <w:rFonts w:eastAsia="Times New Roman"/>
                <w:color w:val="000000"/>
                <w:sz w:val="20"/>
                <w:szCs w:val="20"/>
                <w:lang w:eastAsia="en-GB"/>
              </w:rPr>
            </w:pPr>
            <w:r w:rsidRPr="00AC21B5">
              <w:rPr>
                <w:rFonts w:eastAsia="Times New Roman"/>
                <w:color w:val="000000"/>
                <w:sz w:val="20"/>
                <w:szCs w:val="20"/>
                <w:lang w:eastAsia="en-GB"/>
              </w:rPr>
              <w:t>Falling branches from trees and or shrubs</w:t>
            </w:r>
          </w:p>
        </w:tc>
        <w:tc>
          <w:tcPr>
            <w:tcW w:w="2520" w:type="dxa"/>
            <w:hideMark/>
          </w:tcPr>
          <w:p w:rsidR="00AC21B5" w:rsidRPr="00AC21B5" w:rsidRDefault="000029DA" w:rsidP="00AC21B5">
            <w:pPr>
              <w:rPr>
                <w:rFonts w:eastAsia="Times New Roman"/>
                <w:color w:val="000000"/>
                <w:sz w:val="20"/>
                <w:szCs w:val="20"/>
                <w:lang w:eastAsia="en-GB"/>
              </w:rPr>
            </w:pPr>
            <w:r w:rsidRPr="00DC64C7">
              <w:rPr>
                <w:rFonts w:eastAsia="Times New Roman"/>
                <w:color w:val="000000"/>
                <w:sz w:val="20"/>
                <w:szCs w:val="20"/>
                <w:lang w:eastAsia="en-GB"/>
              </w:rPr>
              <w:t>Branches</w:t>
            </w:r>
            <w:r w:rsidR="00AC21B5" w:rsidRPr="00AC21B5">
              <w:rPr>
                <w:rFonts w:eastAsia="Times New Roman"/>
                <w:color w:val="000000"/>
                <w:sz w:val="20"/>
                <w:szCs w:val="20"/>
                <w:lang w:eastAsia="en-GB"/>
              </w:rPr>
              <w:t xml:space="preserve"> from trees and bushes in </w:t>
            </w:r>
            <w:r w:rsidRPr="00DC64C7">
              <w:rPr>
                <w:rFonts w:eastAsia="Times New Roman"/>
                <w:color w:val="000000"/>
                <w:sz w:val="20"/>
                <w:szCs w:val="20"/>
                <w:lang w:eastAsia="en-GB"/>
              </w:rPr>
              <w:t>neighbouring</w:t>
            </w:r>
            <w:r w:rsidR="00AC21B5" w:rsidRPr="00AC21B5">
              <w:rPr>
                <w:rFonts w:eastAsia="Times New Roman"/>
                <w:color w:val="000000"/>
                <w:sz w:val="20"/>
                <w:szCs w:val="20"/>
                <w:lang w:eastAsia="en-GB"/>
              </w:rPr>
              <w:t xml:space="preserve"> properties fall onto people, walls, fences and roofs resulting in injury to people attending the event.</w:t>
            </w:r>
            <w:r w:rsidR="00B82E53">
              <w:rPr>
                <w:rFonts w:eastAsia="Times New Roman"/>
                <w:color w:val="000000"/>
                <w:sz w:val="20"/>
                <w:szCs w:val="20"/>
                <w:lang w:eastAsia="en-GB"/>
              </w:rPr>
              <w:t xml:space="preserve"> Overhanging dead branches may be ignited by fires</w:t>
            </w:r>
            <w:r w:rsidR="00B04A94">
              <w:rPr>
                <w:rFonts w:eastAsia="Times New Roman"/>
                <w:color w:val="000000"/>
                <w:sz w:val="20"/>
                <w:szCs w:val="20"/>
                <w:lang w:eastAsia="en-GB"/>
              </w:rPr>
              <w:t>.</w:t>
            </w:r>
          </w:p>
        </w:tc>
        <w:tc>
          <w:tcPr>
            <w:tcW w:w="54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4</w:t>
            </w:r>
          </w:p>
        </w:tc>
        <w:tc>
          <w:tcPr>
            <w:tcW w:w="453"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453" w:type="dxa"/>
            <w:noWrap/>
            <w:textDirection w:val="btLr"/>
            <w:vAlign w:val="center"/>
            <w:hideMark/>
          </w:tcPr>
          <w:p w:rsidR="00AC21B5" w:rsidRPr="00AC21B5" w:rsidRDefault="00AC21B5" w:rsidP="00BA2F6E">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Medium</w:t>
            </w:r>
          </w:p>
        </w:tc>
        <w:tc>
          <w:tcPr>
            <w:tcW w:w="4404" w:type="dxa"/>
            <w:hideMark/>
          </w:tcPr>
          <w:p w:rsidR="00AC21B5" w:rsidRPr="00AC21B5" w:rsidRDefault="00AC21B5" w:rsidP="00AC21B5">
            <w:pPr>
              <w:rPr>
                <w:rFonts w:eastAsia="Times New Roman"/>
                <w:color w:val="000000"/>
                <w:sz w:val="20"/>
                <w:szCs w:val="20"/>
                <w:lang w:eastAsia="en-GB"/>
              </w:rPr>
            </w:pPr>
            <w:r w:rsidRPr="00AC21B5">
              <w:rPr>
                <w:rFonts w:eastAsia="Times New Roman"/>
                <w:color w:val="000000"/>
                <w:sz w:val="20"/>
                <w:szCs w:val="20"/>
                <w:lang w:eastAsia="en-GB"/>
              </w:rPr>
              <w:t>Carry out visual inspection of bou</w:t>
            </w:r>
            <w:r w:rsidR="000029DA" w:rsidRPr="00DC64C7">
              <w:rPr>
                <w:rFonts w:eastAsia="Times New Roman"/>
                <w:color w:val="000000"/>
                <w:sz w:val="20"/>
                <w:szCs w:val="20"/>
                <w:lang w:eastAsia="en-GB"/>
              </w:rPr>
              <w:t xml:space="preserve">ndaries and whether any fallen </w:t>
            </w:r>
            <w:r w:rsidRPr="00AC21B5">
              <w:rPr>
                <w:rFonts w:eastAsia="Times New Roman"/>
                <w:color w:val="000000"/>
                <w:sz w:val="20"/>
                <w:szCs w:val="20"/>
                <w:lang w:eastAsia="en-GB"/>
              </w:rPr>
              <w:t xml:space="preserve">branches are on the ground. Erect barriers under trees if necessary, notify owners of trees or shrubs and request removal of fallen branches from car park and </w:t>
            </w:r>
            <w:r w:rsidR="000029DA" w:rsidRPr="00DC64C7">
              <w:rPr>
                <w:rFonts w:eastAsia="Times New Roman"/>
                <w:color w:val="000000"/>
                <w:sz w:val="20"/>
                <w:szCs w:val="20"/>
                <w:lang w:eastAsia="en-GB"/>
              </w:rPr>
              <w:t>loose</w:t>
            </w:r>
            <w:r w:rsidRPr="00AC21B5">
              <w:rPr>
                <w:rFonts w:eastAsia="Times New Roman"/>
                <w:color w:val="000000"/>
                <w:sz w:val="20"/>
                <w:szCs w:val="20"/>
                <w:lang w:eastAsia="en-GB"/>
              </w:rPr>
              <w:t xml:space="preserve"> or dangerous </w:t>
            </w:r>
            <w:r w:rsidR="000029DA" w:rsidRPr="00DC64C7">
              <w:rPr>
                <w:rFonts w:eastAsia="Times New Roman"/>
                <w:color w:val="000000"/>
                <w:sz w:val="20"/>
                <w:szCs w:val="20"/>
                <w:lang w:eastAsia="en-GB"/>
              </w:rPr>
              <w:t>branches</w:t>
            </w:r>
            <w:r w:rsidRPr="00AC21B5">
              <w:rPr>
                <w:rFonts w:eastAsia="Times New Roman"/>
                <w:color w:val="000000"/>
                <w:sz w:val="20"/>
                <w:szCs w:val="20"/>
                <w:lang w:eastAsia="en-GB"/>
              </w:rPr>
              <w:t xml:space="preserve"> from trees and shrubs</w:t>
            </w:r>
            <w:r w:rsidR="000029DA" w:rsidRPr="00DC64C7">
              <w:rPr>
                <w:rFonts w:eastAsia="Times New Roman"/>
                <w:color w:val="000000"/>
                <w:sz w:val="20"/>
                <w:szCs w:val="20"/>
                <w:lang w:eastAsia="en-GB"/>
              </w:rPr>
              <w:t xml:space="preserve"> </w:t>
            </w:r>
            <w:r w:rsidRPr="00AC21B5">
              <w:rPr>
                <w:rFonts w:eastAsia="Times New Roman"/>
                <w:color w:val="000000"/>
                <w:sz w:val="20"/>
                <w:szCs w:val="20"/>
                <w:lang w:eastAsia="en-GB"/>
              </w:rPr>
              <w:t xml:space="preserve">overhanging </w:t>
            </w:r>
            <w:r w:rsidR="000029DA" w:rsidRPr="00DC64C7">
              <w:rPr>
                <w:rFonts w:eastAsia="Times New Roman"/>
                <w:color w:val="000000"/>
                <w:sz w:val="20"/>
                <w:szCs w:val="20"/>
                <w:lang w:eastAsia="en-GB"/>
              </w:rPr>
              <w:t>the</w:t>
            </w:r>
            <w:r w:rsidRPr="00AC21B5">
              <w:rPr>
                <w:rFonts w:eastAsia="Times New Roman"/>
                <w:color w:val="000000"/>
                <w:sz w:val="20"/>
                <w:szCs w:val="20"/>
                <w:lang w:eastAsia="en-GB"/>
              </w:rPr>
              <w:t xml:space="preserve"> car park</w:t>
            </w:r>
          </w:p>
        </w:tc>
        <w:tc>
          <w:tcPr>
            <w:tcW w:w="126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3</w:t>
            </w:r>
          </w:p>
        </w:tc>
        <w:tc>
          <w:tcPr>
            <w:tcW w:w="1350" w:type="dxa"/>
            <w:noWrap/>
            <w:hideMark/>
          </w:tcPr>
          <w:p w:rsidR="00AC21B5" w:rsidRPr="00AC21B5" w:rsidRDefault="00AC21B5" w:rsidP="000205CA">
            <w:pPr>
              <w:jc w:val="center"/>
              <w:rPr>
                <w:rFonts w:eastAsia="Times New Roman"/>
                <w:color w:val="000000"/>
                <w:sz w:val="20"/>
                <w:szCs w:val="20"/>
                <w:lang w:eastAsia="en-GB"/>
              </w:rPr>
            </w:pPr>
            <w:r w:rsidRPr="00AC21B5">
              <w:rPr>
                <w:rFonts w:eastAsia="Times New Roman"/>
                <w:color w:val="000000"/>
                <w:sz w:val="20"/>
                <w:szCs w:val="20"/>
                <w:lang w:eastAsia="en-GB"/>
              </w:rPr>
              <w:t>2</w:t>
            </w:r>
          </w:p>
        </w:tc>
        <w:tc>
          <w:tcPr>
            <w:tcW w:w="540" w:type="dxa"/>
            <w:noWrap/>
            <w:textDirection w:val="btLr"/>
            <w:vAlign w:val="center"/>
            <w:hideMark/>
          </w:tcPr>
          <w:p w:rsidR="00AC21B5" w:rsidRPr="00AC21B5" w:rsidRDefault="00AC21B5" w:rsidP="006A44A0">
            <w:pPr>
              <w:ind w:left="113" w:right="113"/>
              <w:jc w:val="center"/>
              <w:rPr>
                <w:rFonts w:eastAsia="Times New Roman"/>
                <w:color w:val="000000"/>
                <w:sz w:val="20"/>
                <w:szCs w:val="20"/>
                <w:lang w:eastAsia="en-GB"/>
              </w:rPr>
            </w:pPr>
            <w:r w:rsidRPr="00AC21B5">
              <w:rPr>
                <w:rFonts w:eastAsia="Times New Roman"/>
                <w:color w:val="000000"/>
                <w:sz w:val="20"/>
                <w:szCs w:val="20"/>
                <w:lang w:eastAsia="en-GB"/>
              </w:rPr>
              <w:t>Low</w:t>
            </w:r>
          </w:p>
        </w:tc>
      </w:tr>
      <w:tr w:rsidR="00417D62" w:rsidRPr="00DC64C7" w:rsidTr="006A44A0">
        <w:trPr>
          <w:cantSplit/>
          <w:trHeight w:val="1500"/>
        </w:trPr>
        <w:tc>
          <w:tcPr>
            <w:tcW w:w="596" w:type="dxa"/>
            <w:noWrap/>
            <w:hideMark/>
          </w:tcPr>
          <w:p w:rsidR="00417D62" w:rsidRPr="00417D62" w:rsidRDefault="00417D62" w:rsidP="006A44A0">
            <w:pPr>
              <w:jc w:val="center"/>
              <w:rPr>
                <w:rFonts w:eastAsia="Times New Roman"/>
                <w:color w:val="000000"/>
                <w:sz w:val="20"/>
                <w:szCs w:val="20"/>
                <w:lang w:eastAsia="en-GB"/>
              </w:rPr>
            </w:pPr>
            <w:r w:rsidRPr="00417D62">
              <w:rPr>
                <w:rFonts w:eastAsia="Times New Roman"/>
                <w:color w:val="000000"/>
                <w:sz w:val="20"/>
                <w:szCs w:val="20"/>
                <w:lang w:eastAsia="en-GB"/>
              </w:rPr>
              <w:t>12</w:t>
            </w:r>
          </w:p>
        </w:tc>
        <w:tc>
          <w:tcPr>
            <w:tcW w:w="2032" w:type="dxa"/>
            <w:noWrap/>
            <w:hideMark/>
          </w:tcPr>
          <w:p w:rsidR="00417D62" w:rsidRPr="00417D62" w:rsidRDefault="00417D62" w:rsidP="00417D62">
            <w:pPr>
              <w:rPr>
                <w:rFonts w:eastAsia="Times New Roman"/>
                <w:color w:val="000000"/>
                <w:sz w:val="20"/>
                <w:szCs w:val="20"/>
                <w:lang w:eastAsia="en-GB"/>
              </w:rPr>
            </w:pPr>
            <w:r w:rsidRPr="00417D62">
              <w:rPr>
                <w:rFonts w:eastAsia="Times New Roman"/>
                <w:color w:val="000000"/>
                <w:sz w:val="20"/>
                <w:szCs w:val="20"/>
                <w:lang w:eastAsia="en-GB"/>
              </w:rPr>
              <w:t>Vehicles on fire</w:t>
            </w:r>
          </w:p>
        </w:tc>
        <w:tc>
          <w:tcPr>
            <w:tcW w:w="2520" w:type="dxa"/>
            <w:hideMark/>
          </w:tcPr>
          <w:p w:rsidR="00417D62" w:rsidRPr="00417D62" w:rsidRDefault="00417D62" w:rsidP="00417D62">
            <w:pPr>
              <w:rPr>
                <w:rFonts w:eastAsia="Times New Roman"/>
                <w:color w:val="000000"/>
                <w:sz w:val="20"/>
                <w:szCs w:val="20"/>
                <w:lang w:eastAsia="en-GB"/>
              </w:rPr>
            </w:pPr>
            <w:r w:rsidRPr="00417D62">
              <w:rPr>
                <w:rFonts w:eastAsia="Times New Roman"/>
                <w:color w:val="000000"/>
                <w:sz w:val="20"/>
                <w:szCs w:val="20"/>
                <w:lang w:eastAsia="en-GB"/>
              </w:rPr>
              <w:t>Vehicle parked in car park on fire, possibility of serious burns to people</w:t>
            </w:r>
            <w:r w:rsidR="00532A57">
              <w:rPr>
                <w:rFonts w:eastAsia="Times New Roman"/>
                <w:color w:val="000000"/>
                <w:sz w:val="20"/>
                <w:szCs w:val="20"/>
                <w:lang w:eastAsia="en-GB"/>
              </w:rPr>
              <w:t>. Risk of explosion</w:t>
            </w:r>
            <w:r w:rsidRPr="00417D62">
              <w:rPr>
                <w:rFonts w:eastAsia="Times New Roman"/>
                <w:color w:val="000000"/>
                <w:sz w:val="20"/>
                <w:szCs w:val="20"/>
                <w:lang w:eastAsia="en-GB"/>
              </w:rPr>
              <w:t xml:space="preserve"> of fuel in petrol tank</w:t>
            </w:r>
            <w:r w:rsidR="00532A57">
              <w:rPr>
                <w:rFonts w:eastAsia="Times New Roman"/>
                <w:color w:val="000000"/>
                <w:sz w:val="20"/>
                <w:szCs w:val="20"/>
                <w:lang w:eastAsia="en-GB"/>
              </w:rPr>
              <w:t>. Risk of igniting building or oil tank.</w:t>
            </w:r>
          </w:p>
        </w:tc>
        <w:tc>
          <w:tcPr>
            <w:tcW w:w="540" w:type="dxa"/>
            <w:noWrap/>
            <w:hideMark/>
          </w:tcPr>
          <w:p w:rsidR="00417D62" w:rsidRPr="00417D62" w:rsidRDefault="00417D62" w:rsidP="000205CA">
            <w:pPr>
              <w:jc w:val="center"/>
              <w:rPr>
                <w:rFonts w:eastAsia="Times New Roman"/>
                <w:color w:val="000000"/>
                <w:sz w:val="20"/>
                <w:szCs w:val="20"/>
                <w:lang w:eastAsia="en-GB"/>
              </w:rPr>
            </w:pPr>
            <w:r w:rsidRPr="00417D62">
              <w:rPr>
                <w:rFonts w:eastAsia="Times New Roman"/>
                <w:color w:val="000000"/>
                <w:sz w:val="20"/>
                <w:szCs w:val="20"/>
                <w:lang w:eastAsia="en-GB"/>
              </w:rPr>
              <w:t>4</w:t>
            </w:r>
          </w:p>
        </w:tc>
        <w:tc>
          <w:tcPr>
            <w:tcW w:w="453" w:type="dxa"/>
            <w:noWrap/>
            <w:hideMark/>
          </w:tcPr>
          <w:p w:rsidR="00417D62" w:rsidRPr="00417D62" w:rsidRDefault="00417D62" w:rsidP="000205CA">
            <w:pPr>
              <w:jc w:val="center"/>
              <w:rPr>
                <w:rFonts w:eastAsia="Times New Roman"/>
                <w:color w:val="000000"/>
                <w:sz w:val="20"/>
                <w:szCs w:val="20"/>
                <w:lang w:eastAsia="en-GB"/>
              </w:rPr>
            </w:pPr>
            <w:r w:rsidRPr="00417D62">
              <w:rPr>
                <w:rFonts w:eastAsia="Times New Roman"/>
                <w:color w:val="000000"/>
                <w:sz w:val="20"/>
                <w:szCs w:val="20"/>
                <w:lang w:eastAsia="en-GB"/>
              </w:rPr>
              <w:t>3</w:t>
            </w:r>
          </w:p>
        </w:tc>
        <w:tc>
          <w:tcPr>
            <w:tcW w:w="453" w:type="dxa"/>
            <w:noWrap/>
            <w:textDirection w:val="btLr"/>
            <w:vAlign w:val="center"/>
            <w:hideMark/>
          </w:tcPr>
          <w:p w:rsidR="00417D62" w:rsidRPr="00417D62" w:rsidRDefault="00417D62" w:rsidP="00BA2F6E">
            <w:pPr>
              <w:ind w:left="113" w:right="113"/>
              <w:jc w:val="center"/>
              <w:rPr>
                <w:rFonts w:eastAsia="Times New Roman"/>
                <w:color w:val="000000"/>
                <w:sz w:val="20"/>
                <w:szCs w:val="20"/>
                <w:lang w:eastAsia="en-GB"/>
              </w:rPr>
            </w:pPr>
            <w:r w:rsidRPr="00417D62">
              <w:rPr>
                <w:rFonts w:eastAsia="Times New Roman"/>
                <w:color w:val="000000"/>
                <w:sz w:val="20"/>
                <w:szCs w:val="20"/>
                <w:lang w:eastAsia="en-GB"/>
              </w:rPr>
              <w:t>Medium</w:t>
            </w:r>
          </w:p>
        </w:tc>
        <w:tc>
          <w:tcPr>
            <w:tcW w:w="4404" w:type="dxa"/>
            <w:hideMark/>
          </w:tcPr>
          <w:p w:rsidR="00417D62" w:rsidRPr="00417D62" w:rsidRDefault="00417D62" w:rsidP="00417D62">
            <w:pPr>
              <w:rPr>
                <w:rFonts w:eastAsia="Times New Roman"/>
                <w:color w:val="000000"/>
                <w:sz w:val="20"/>
                <w:szCs w:val="20"/>
                <w:lang w:eastAsia="en-GB"/>
              </w:rPr>
            </w:pPr>
            <w:r w:rsidRPr="00417D62">
              <w:rPr>
                <w:rFonts w:eastAsia="Times New Roman"/>
                <w:color w:val="000000"/>
                <w:sz w:val="20"/>
                <w:szCs w:val="20"/>
                <w:lang w:eastAsia="en-GB"/>
              </w:rPr>
              <w:t xml:space="preserve">All vehicles to be removed from the car park before the </w:t>
            </w:r>
            <w:r w:rsidR="00C45953" w:rsidRPr="00417D62">
              <w:rPr>
                <w:rFonts w:eastAsia="Times New Roman"/>
                <w:color w:val="000000"/>
                <w:sz w:val="20"/>
                <w:szCs w:val="20"/>
                <w:lang w:eastAsia="en-GB"/>
              </w:rPr>
              <w:t>event</w:t>
            </w:r>
            <w:r w:rsidRPr="00417D62">
              <w:rPr>
                <w:rFonts w:eastAsia="Times New Roman"/>
                <w:color w:val="000000"/>
                <w:sz w:val="20"/>
                <w:szCs w:val="20"/>
                <w:lang w:eastAsia="en-GB"/>
              </w:rPr>
              <w:t xml:space="preserve"> commences</w:t>
            </w:r>
          </w:p>
        </w:tc>
        <w:tc>
          <w:tcPr>
            <w:tcW w:w="1260" w:type="dxa"/>
            <w:noWrap/>
            <w:hideMark/>
          </w:tcPr>
          <w:p w:rsidR="00417D62" w:rsidRPr="00417D62" w:rsidRDefault="00417D62" w:rsidP="000205CA">
            <w:pPr>
              <w:jc w:val="center"/>
              <w:rPr>
                <w:rFonts w:eastAsia="Times New Roman"/>
                <w:color w:val="000000"/>
                <w:sz w:val="20"/>
                <w:szCs w:val="20"/>
                <w:lang w:eastAsia="en-GB"/>
              </w:rPr>
            </w:pPr>
            <w:r w:rsidRPr="00417D62">
              <w:rPr>
                <w:rFonts w:eastAsia="Times New Roman"/>
                <w:color w:val="000000"/>
                <w:sz w:val="20"/>
                <w:szCs w:val="20"/>
                <w:lang w:eastAsia="en-GB"/>
              </w:rPr>
              <w:t>3</w:t>
            </w:r>
          </w:p>
        </w:tc>
        <w:tc>
          <w:tcPr>
            <w:tcW w:w="1350" w:type="dxa"/>
            <w:noWrap/>
            <w:hideMark/>
          </w:tcPr>
          <w:p w:rsidR="00417D62" w:rsidRPr="00417D62" w:rsidRDefault="00417D62" w:rsidP="000205CA">
            <w:pPr>
              <w:jc w:val="center"/>
              <w:rPr>
                <w:rFonts w:eastAsia="Times New Roman"/>
                <w:color w:val="000000"/>
                <w:sz w:val="20"/>
                <w:szCs w:val="20"/>
                <w:lang w:eastAsia="en-GB"/>
              </w:rPr>
            </w:pPr>
            <w:r w:rsidRPr="00417D62">
              <w:rPr>
                <w:rFonts w:eastAsia="Times New Roman"/>
                <w:color w:val="000000"/>
                <w:sz w:val="20"/>
                <w:szCs w:val="20"/>
                <w:lang w:eastAsia="en-GB"/>
              </w:rPr>
              <w:t>1</w:t>
            </w:r>
          </w:p>
        </w:tc>
        <w:tc>
          <w:tcPr>
            <w:tcW w:w="540" w:type="dxa"/>
            <w:noWrap/>
            <w:textDirection w:val="btLr"/>
            <w:vAlign w:val="center"/>
            <w:hideMark/>
          </w:tcPr>
          <w:p w:rsidR="00417D62" w:rsidRPr="00417D62" w:rsidRDefault="00417D62" w:rsidP="006A44A0">
            <w:pPr>
              <w:ind w:left="113" w:right="113"/>
              <w:jc w:val="center"/>
              <w:rPr>
                <w:rFonts w:eastAsia="Times New Roman"/>
                <w:color w:val="000000"/>
                <w:sz w:val="20"/>
                <w:szCs w:val="20"/>
                <w:lang w:eastAsia="en-GB"/>
              </w:rPr>
            </w:pPr>
            <w:r w:rsidRPr="00417D62">
              <w:rPr>
                <w:rFonts w:eastAsia="Times New Roman"/>
                <w:color w:val="000000"/>
                <w:sz w:val="20"/>
                <w:szCs w:val="20"/>
                <w:lang w:eastAsia="en-GB"/>
              </w:rPr>
              <w:t>Low</w:t>
            </w:r>
          </w:p>
        </w:tc>
      </w:tr>
      <w:tr w:rsidR="00417D62" w:rsidRPr="00417D62" w:rsidTr="006A44A0">
        <w:trPr>
          <w:cantSplit/>
          <w:trHeight w:val="1200"/>
        </w:trPr>
        <w:tc>
          <w:tcPr>
            <w:tcW w:w="596" w:type="dxa"/>
            <w:noWrap/>
            <w:hideMark/>
          </w:tcPr>
          <w:p w:rsidR="00417D62" w:rsidRPr="00417D62" w:rsidRDefault="00417D62" w:rsidP="006A44A0">
            <w:pPr>
              <w:jc w:val="center"/>
              <w:rPr>
                <w:rFonts w:eastAsia="Times New Roman"/>
                <w:color w:val="000000"/>
                <w:sz w:val="20"/>
                <w:szCs w:val="20"/>
                <w:lang w:eastAsia="en-GB"/>
              </w:rPr>
            </w:pPr>
            <w:r w:rsidRPr="00417D62">
              <w:rPr>
                <w:rFonts w:eastAsia="Times New Roman"/>
                <w:color w:val="000000"/>
                <w:sz w:val="20"/>
                <w:szCs w:val="20"/>
                <w:lang w:eastAsia="en-GB"/>
              </w:rPr>
              <w:t>13</w:t>
            </w:r>
          </w:p>
        </w:tc>
        <w:tc>
          <w:tcPr>
            <w:tcW w:w="2032" w:type="dxa"/>
            <w:noWrap/>
            <w:hideMark/>
          </w:tcPr>
          <w:p w:rsidR="00417D62" w:rsidRDefault="00417D62" w:rsidP="00417D62">
            <w:pPr>
              <w:rPr>
                <w:rFonts w:eastAsia="Times New Roman"/>
                <w:color w:val="000000"/>
                <w:sz w:val="20"/>
                <w:szCs w:val="20"/>
                <w:lang w:eastAsia="en-GB"/>
              </w:rPr>
            </w:pPr>
            <w:r w:rsidRPr="00417D62">
              <w:rPr>
                <w:rFonts w:eastAsia="Times New Roman"/>
                <w:color w:val="000000"/>
                <w:sz w:val="20"/>
                <w:szCs w:val="20"/>
                <w:lang w:eastAsia="en-GB"/>
              </w:rPr>
              <w:t>Vehicle impact to buildings or boundary walls and fences</w:t>
            </w:r>
            <w:r w:rsidR="00303854">
              <w:rPr>
                <w:rFonts w:eastAsia="Times New Roman"/>
                <w:color w:val="000000"/>
                <w:sz w:val="20"/>
                <w:szCs w:val="20"/>
                <w:lang w:eastAsia="en-GB"/>
              </w:rPr>
              <w:t>, or people.</w:t>
            </w:r>
          </w:p>
          <w:p w:rsidR="00303854" w:rsidRPr="00417D62" w:rsidRDefault="00303854" w:rsidP="00417D62">
            <w:pPr>
              <w:rPr>
                <w:rFonts w:eastAsia="Times New Roman"/>
                <w:color w:val="000000"/>
                <w:sz w:val="20"/>
                <w:szCs w:val="20"/>
                <w:lang w:eastAsia="en-GB"/>
              </w:rPr>
            </w:pPr>
            <w:r>
              <w:rPr>
                <w:rFonts w:eastAsia="Times New Roman"/>
                <w:color w:val="000000"/>
                <w:sz w:val="20"/>
                <w:szCs w:val="20"/>
                <w:lang w:eastAsia="en-GB"/>
              </w:rPr>
              <w:t>Burns from hot metalwork of exhaust fumes.</w:t>
            </w:r>
          </w:p>
        </w:tc>
        <w:tc>
          <w:tcPr>
            <w:tcW w:w="2520" w:type="dxa"/>
            <w:hideMark/>
          </w:tcPr>
          <w:p w:rsidR="00417D62" w:rsidRDefault="00417D62" w:rsidP="00417D62">
            <w:pPr>
              <w:rPr>
                <w:rFonts w:eastAsia="Times New Roman"/>
                <w:color w:val="000000"/>
                <w:sz w:val="20"/>
                <w:szCs w:val="20"/>
                <w:lang w:eastAsia="en-GB"/>
              </w:rPr>
            </w:pPr>
            <w:r w:rsidRPr="00417D62">
              <w:rPr>
                <w:rFonts w:eastAsia="Times New Roman"/>
                <w:color w:val="000000"/>
                <w:sz w:val="20"/>
                <w:szCs w:val="20"/>
                <w:lang w:eastAsia="en-GB"/>
              </w:rPr>
              <w:t>Partial or full collapse of walls to buildings o</w:t>
            </w:r>
            <w:r w:rsidR="00532A57">
              <w:rPr>
                <w:rFonts w:eastAsia="Times New Roman"/>
                <w:color w:val="000000"/>
                <w:sz w:val="20"/>
                <w:szCs w:val="20"/>
                <w:lang w:eastAsia="en-GB"/>
              </w:rPr>
              <w:t>r boundaries resulting in crush</w:t>
            </w:r>
            <w:r w:rsidRPr="00417D62">
              <w:rPr>
                <w:rFonts w:eastAsia="Times New Roman"/>
                <w:color w:val="000000"/>
                <w:sz w:val="20"/>
                <w:szCs w:val="20"/>
                <w:lang w:eastAsia="en-GB"/>
              </w:rPr>
              <w:t xml:space="preserve"> injuries, broken bones, cuts and </w:t>
            </w:r>
            <w:r w:rsidR="00EA362E" w:rsidRPr="00417D62">
              <w:rPr>
                <w:rFonts w:eastAsia="Times New Roman"/>
                <w:color w:val="000000"/>
                <w:sz w:val="20"/>
                <w:szCs w:val="20"/>
                <w:lang w:eastAsia="en-GB"/>
              </w:rPr>
              <w:t>abrasions</w:t>
            </w:r>
            <w:r w:rsidRPr="00417D62">
              <w:rPr>
                <w:rFonts w:eastAsia="Times New Roman"/>
                <w:color w:val="000000"/>
                <w:sz w:val="20"/>
                <w:szCs w:val="20"/>
                <w:lang w:eastAsia="en-GB"/>
              </w:rPr>
              <w:t xml:space="preserve"> to people attending the event</w:t>
            </w:r>
            <w:r w:rsidR="00532A57">
              <w:rPr>
                <w:rFonts w:eastAsia="Times New Roman"/>
                <w:color w:val="000000"/>
                <w:sz w:val="20"/>
                <w:szCs w:val="20"/>
                <w:lang w:eastAsia="en-GB"/>
              </w:rPr>
              <w:t>.</w:t>
            </w:r>
            <w:r w:rsidR="00303854">
              <w:rPr>
                <w:rFonts w:eastAsia="Times New Roman"/>
                <w:color w:val="000000"/>
                <w:sz w:val="20"/>
                <w:szCs w:val="20"/>
                <w:lang w:eastAsia="en-GB"/>
              </w:rPr>
              <w:br/>
              <w:t>Aggravation from fumes.</w:t>
            </w:r>
          </w:p>
          <w:p w:rsidR="00532A57" w:rsidRPr="00417D62" w:rsidRDefault="00532A57" w:rsidP="00417D62">
            <w:pPr>
              <w:rPr>
                <w:rFonts w:eastAsia="Times New Roman"/>
                <w:color w:val="000000"/>
                <w:sz w:val="20"/>
                <w:szCs w:val="20"/>
                <w:lang w:eastAsia="en-GB"/>
              </w:rPr>
            </w:pPr>
            <w:r>
              <w:rPr>
                <w:rFonts w:eastAsia="Times New Roman"/>
                <w:color w:val="000000"/>
                <w:sz w:val="20"/>
                <w:szCs w:val="20"/>
                <w:lang w:eastAsia="en-GB"/>
              </w:rPr>
              <w:t>Possible fire.</w:t>
            </w:r>
          </w:p>
        </w:tc>
        <w:tc>
          <w:tcPr>
            <w:tcW w:w="540" w:type="dxa"/>
            <w:noWrap/>
            <w:hideMark/>
          </w:tcPr>
          <w:p w:rsidR="00417D62" w:rsidRPr="00417D62" w:rsidRDefault="00417D62" w:rsidP="000205CA">
            <w:pPr>
              <w:jc w:val="center"/>
              <w:rPr>
                <w:rFonts w:eastAsia="Times New Roman"/>
                <w:color w:val="000000"/>
                <w:sz w:val="20"/>
                <w:szCs w:val="20"/>
                <w:lang w:eastAsia="en-GB"/>
              </w:rPr>
            </w:pPr>
            <w:r w:rsidRPr="00417D62">
              <w:rPr>
                <w:rFonts w:eastAsia="Times New Roman"/>
                <w:color w:val="000000"/>
                <w:sz w:val="20"/>
                <w:szCs w:val="20"/>
                <w:lang w:eastAsia="en-GB"/>
              </w:rPr>
              <w:t>4</w:t>
            </w:r>
          </w:p>
        </w:tc>
        <w:tc>
          <w:tcPr>
            <w:tcW w:w="453" w:type="dxa"/>
            <w:noWrap/>
            <w:hideMark/>
          </w:tcPr>
          <w:p w:rsidR="00417D62" w:rsidRPr="00417D62" w:rsidRDefault="00417D62" w:rsidP="000205CA">
            <w:pPr>
              <w:jc w:val="center"/>
              <w:rPr>
                <w:rFonts w:eastAsia="Times New Roman"/>
                <w:color w:val="000000"/>
                <w:sz w:val="20"/>
                <w:szCs w:val="20"/>
                <w:lang w:eastAsia="en-GB"/>
              </w:rPr>
            </w:pPr>
            <w:r w:rsidRPr="00417D62">
              <w:rPr>
                <w:rFonts w:eastAsia="Times New Roman"/>
                <w:color w:val="000000"/>
                <w:sz w:val="20"/>
                <w:szCs w:val="20"/>
                <w:lang w:eastAsia="en-GB"/>
              </w:rPr>
              <w:t>3</w:t>
            </w:r>
          </w:p>
        </w:tc>
        <w:tc>
          <w:tcPr>
            <w:tcW w:w="453" w:type="dxa"/>
            <w:noWrap/>
            <w:textDirection w:val="btLr"/>
            <w:vAlign w:val="center"/>
            <w:hideMark/>
          </w:tcPr>
          <w:p w:rsidR="00417D62" w:rsidRPr="00417D62" w:rsidRDefault="00417D62" w:rsidP="00BA2F6E">
            <w:pPr>
              <w:ind w:left="113" w:right="113"/>
              <w:jc w:val="center"/>
              <w:rPr>
                <w:rFonts w:eastAsia="Times New Roman"/>
                <w:color w:val="000000"/>
                <w:sz w:val="20"/>
                <w:szCs w:val="20"/>
                <w:lang w:eastAsia="en-GB"/>
              </w:rPr>
            </w:pPr>
            <w:r w:rsidRPr="00417D62">
              <w:rPr>
                <w:rFonts w:eastAsia="Times New Roman"/>
                <w:color w:val="000000"/>
                <w:sz w:val="20"/>
                <w:szCs w:val="20"/>
                <w:lang w:eastAsia="en-GB"/>
              </w:rPr>
              <w:t>Medium</w:t>
            </w:r>
          </w:p>
        </w:tc>
        <w:tc>
          <w:tcPr>
            <w:tcW w:w="4404" w:type="dxa"/>
            <w:hideMark/>
          </w:tcPr>
          <w:p w:rsidR="00B04A94" w:rsidRDefault="00B04A94" w:rsidP="00417D62">
            <w:pPr>
              <w:rPr>
                <w:rFonts w:eastAsia="Times New Roman"/>
                <w:color w:val="000000"/>
                <w:sz w:val="20"/>
                <w:szCs w:val="20"/>
                <w:lang w:eastAsia="en-GB"/>
              </w:rPr>
            </w:pPr>
            <w:r>
              <w:rPr>
                <w:rFonts w:eastAsia="Times New Roman"/>
                <w:color w:val="000000"/>
                <w:sz w:val="20"/>
                <w:szCs w:val="20"/>
                <w:lang w:eastAsia="en-GB"/>
              </w:rPr>
              <w:t>Only essential or participating vehicles to be allowed on site.</w:t>
            </w:r>
          </w:p>
          <w:p w:rsidR="00303854" w:rsidRDefault="00303854" w:rsidP="00417D62">
            <w:pPr>
              <w:rPr>
                <w:rFonts w:eastAsia="Times New Roman"/>
                <w:color w:val="000000"/>
                <w:sz w:val="20"/>
                <w:szCs w:val="20"/>
                <w:lang w:eastAsia="en-GB"/>
              </w:rPr>
            </w:pPr>
            <w:r>
              <w:rPr>
                <w:rFonts w:eastAsia="Times New Roman"/>
                <w:color w:val="000000"/>
                <w:sz w:val="20"/>
                <w:szCs w:val="20"/>
                <w:lang w:eastAsia="en-GB"/>
              </w:rPr>
              <w:t>Vehicles to be positioned prior to commencement of activity, and then remain parked throughout.</w:t>
            </w:r>
          </w:p>
          <w:p w:rsidR="00303854" w:rsidRDefault="00303854" w:rsidP="00417D62">
            <w:pPr>
              <w:rPr>
                <w:rFonts w:eastAsia="Times New Roman"/>
                <w:color w:val="000000"/>
                <w:sz w:val="20"/>
                <w:szCs w:val="20"/>
                <w:lang w:eastAsia="en-GB"/>
              </w:rPr>
            </w:pPr>
            <w:r>
              <w:rPr>
                <w:rFonts w:eastAsia="Times New Roman"/>
                <w:color w:val="000000"/>
                <w:sz w:val="20"/>
                <w:szCs w:val="20"/>
                <w:lang w:eastAsia="en-GB"/>
              </w:rPr>
              <w:t>No vehicle to be operated unless part of the activity.</w:t>
            </w:r>
          </w:p>
          <w:p w:rsidR="00303854" w:rsidRDefault="00303854" w:rsidP="00417D62">
            <w:pPr>
              <w:rPr>
                <w:rFonts w:eastAsia="Times New Roman"/>
                <w:color w:val="000000"/>
                <w:sz w:val="20"/>
                <w:szCs w:val="20"/>
                <w:lang w:eastAsia="en-GB"/>
              </w:rPr>
            </w:pPr>
            <w:r>
              <w:rPr>
                <w:rFonts w:eastAsia="Times New Roman"/>
                <w:color w:val="000000"/>
                <w:sz w:val="20"/>
                <w:szCs w:val="20"/>
                <w:lang w:eastAsia="en-GB"/>
              </w:rPr>
              <w:t>No refuelling on site.</w:t>
            </w:r>
          </w:p>
          <w:p w:rsidR="00417D62" w:rsidRPr="00417D62" w:rsidRDefault="00417D62" w:rsidP="00417D62">
            <w:pPr>
              <w:rPr>
                <w:rFonts w:eastAsia="Times New Roman"/>
                <w:color w:val="000000"/>
                <w:sz w:val="20"/>
                <w:szCs w:val="20"/>
                <w:lang w:eastAsia="en-GB"/>
              </w:rPr>
            </w:pPr>
          </w:p>
        </w:tc>
        <w:tc>
          <w:tcPr>
            <w:tcW w:w="1260" w:type="dxa"/>
            <w:noWrap/>
            <w:hideMark/>
          </w:tcPr>
          <w:p w:rsidR="00417D62" w:rsidRPr="00417D62" w:rsidRDefault="00303854" w:rsidP="00DC64C7">
            <w:pPr>
              <w:jc w:val="center"/>
              <w:rPr>
                <w:rFonts w:eastAsia="Times New Roman"/>
                <w:color w:val="000000"/>
                <w:sz w:val="20"/>
                <w:szCs w:val="20"/>
                <w:lang w:eastAsia="en-GB"/>
              </w:rPr>
            </w:pPr>
            <w:r>
              <w:rPr>
                <w:rFonts w:eastAsia="Times New Roman"/>
                <w:color w:val="000000"/>
                <w:sz w:val="20"/>
                <w:szCs w:val="20"/>
                <w:lang w:eastAsia="en-GB"/>
              </w:rPr>
              <w:t>3</w:t>
            </w:r>
          </w:p>
        </w:tc>
        <w:tc>
          <w:tcPr>
            <w:tcW w:w="1350" w:type="dxa"/>
            <w:noWrap/>
            <w:hideMark/>
          </w:tcPr>
          <w:p w:rsidR="00417D62" w:rsidRPr="00417D62" w:rsidRDefault="00303854" w:rsidP="00DC64C7">
            <w:pPr>
              <w:jc w:val="center"/>
              <w:rPr>
                <w:rFonts w:eastAsia="Times New Roman"/>
                <w:color w:val="000000"/>
                <w:sz w:val="20"/>
                <w:szCs w:val="20"/>
                <w:lang w:eastAsia="en-GB"/>
              </w:rPr>
            </w:pPr>
            <w:r>
              <w:rPr>
                <w:rFonts w:eastAsia="Times New Roman"/>
                <w:color w:val="000000"/>
                <w:sz w:val="20"/>
                <w:szCs w:val="20"/>
                <w:lang w:eastAsia="en-GB"/>
              </w:rPr>
              <w:t>2</w:t>
            </w:r>
          </w:p>
        </w:tc>
        <w:tc>
          <w:tcPr>
            <w:tcW w:w="540" w:type="dxa"/>
            <w:noWrap/>
            <w:textDirection w:val="btLr"/>
            <w:vAlign w:val="center"/>
            <w:hideMark/>
          </w:tcPr>
          <w:p w:rsidR="00417D62" w:rsidRPr="00417D62" w:rsidRDefault="00303854" w:rsidP="006A44A0">
            <w:pPr>
              <w:ind w:left="113" w:right="113"/>
              <w:jc w:val="center"/>
              <w:rPr>
                <w:rFonts w:eastAsia="Times New Roman"/>
                <w:color w:val="000000"/>
                <w:sz w:val="20"/>
                <w:szCs w:val="20"/>
                <w:lang w:eastAsia="en-GB"/>
              </w:rPr>
            </w:pPr>
            <w:r>
              <w:rPr>
                <w:rFonts w:eastAsia="Times New Roman"/>
                <w:color w:val="000000"/>
                <w:sz w:val="20"/>
                <w:szCs w:val="20"/>
                <w:lang w:eastAsia="en-GB"/>
              </w:rPr>
              <w:t>Low</w:t>
            </w:r>
          </w:p>
        </w:tc>
      </w:tr>
      <w:tr w:rsidR="00417D62" w:rsidRPr="00417D62" w:rsidTr="006A44A0">
        <w:trPr>
          <w:cantSplit/>
          <w:trHeight w:val="2509"/>
        </w:trPr>
        <w:tc>
          <w:tcPr>
            <w:tcW w:w="596" w:type="dxa"/>
            <w:noWrap/>
            <w:hideMark/>
          </w:tcPr>
          <w:p w:rsidR="00417D62" w:rsidRPr="00417D62" w:rsidRDefault="00417D62" w:rsidP="006A44A0">
            <w:pPr>
              <w:jc w:val="center"/>
              <w:rPr>
                <w:rFonts w:eastAsia="Times New Roman"/>
                <w:color w:val="000000"/>
                <w:sz w:val="20"/>
                <w:szCs w:val="20"/>
                <w:lang w:eastAsia="en-GB"/>
              </w:rPr>
            </w:pPr>
            <w:r w:rsidRPr="00417D62">
              <w:rPr>
                <w:rFonts w:eastAsia="Times New Roman"/>
                <w:color w:val="000000"/>
                <w:sz w:val="20"/>
                <w:szCs w:val="20"/>
                <w:lang w:eastAsia="en-GB"/>
              </w:rPr>
              <w:t>14</w:t>
            </w:r>
          </w:p>
        </w:tc>
        <w:tc>
          <w:tcPr>
            <w:tcW w:w="2032" w:type="dxa"/>
            <w:noWrap/>
            <w:hideMark/>
          </w:tcPr>
          <w:p w:rsidR="00417D62" w:rsidRPr="00417D62" w:rsidRDefault="00417D62" w:rsidP="00417D62">
            <w:pPr>
              <w:rPr>
                <w:rFonts w:eastAsia="Times New Roman"/>
                <w:color w:val="000000"/>
                <w:sz w:val="20"/>
                <w:szCs w:val="20"/>
                <w:lang w:eastAsia="en-GB"/>
              </w:rPr>
            </w:pPr>
            <w:r w:rsidRPr="00417D62">
              <w:rPr>
                <w:rFonts w:eastAsia="Times New Roman"/>
                <w:color w:val="000000"/>
                <w:sz w:val="20"/>
                <w:szCs w:val="20"/>
                <w:lang w:eastAsia="en-GB"/>
              </w:rPr>
              <w:t>Dust, smoke and flying debris</w:t>
            </w:r>
          </w:p>
        </w:tc>
        <w:tc>
          <w:tcPr>
            <w:tcW w:w="2520" w:type="dxa"/>
            <w:hideMark/>
          </w:tcPr>
          <w:p w:rsidR="00417D62" w:rsidRPr="00417D62" w:rsidRDefault="00417D62" w:rsidP="00417D62">
            <w:pPr>
              <w:rPr>
                <w:rFonts w:eastAsia="Times New Roman"/>
                <w:color w:val="000000"/>
                <w:sz w:val="20"/>
                <w:szCs w:val="20"/>
                <w:lang w:eastAsia="en-GB"/>
              </w:rPr>
            </w:pPr>
            <w:r w:rsidRPr="00417D62">
              <w:rPr>
                <w:rFonts w:eastAsia="Times New Roman"/>
                <w:color w:val="000000"/>
                <w:sz w:val="20"/>
                <w:szCs w:val="20"/>
                <w:lang w:eastAsia="en-GB"/>
              </w:rPr>
              <w:t>Possibility of dust or small debris causing eye irritation or injury in windy conditions, or smoke from a barbecue causing breathing difficulties if those taking part in the event are close to the barbecue and wind direction changes</w:t>
            </w:r>
          </w:p>
        </w:tc>
        <w:tc>
          <w:tcPr>
            <w:tcW w:w="540" w:type="dxa"/>
            <w:noWrap/>
            <w:hideMark/>
          </w:tcPr>
          <w:p w:rsidR="00417D62" w:rsidRPr="00417D62" w:rsidRDefault="00417D62" w:rsidP="000205CA">
            <w:pPr>
              <w:jc w:val="center"/>
              <w:rPr>
                <w:rFonts w:eastAsia="Times New Roman"/>
                <w:color w:val="000000"/>
                <w:sz w:val="20"/>
                <w:szCs w:val="20"/>
                <w:lang w:eastAsia="en-GB"/>
              </w:rPr>
            </w:pPr>
            <w:r w:rsidRPr="00417D62">
              <w:rPr>
                <w:rFonts w:eastAsia="Times New Roman"/>
                <w:color w:val="000000"/>
                <w:sz w:val="20"/>
                <w:szCs w:val="20"/>
                <w:lang w:eastAsia="en-GB"/>
              </w:rPr>
              <w:t>3</w:t>
            </w:r>
          </w:p>
        </w:tc>
        <w:tc>
          <w:tcPr>
            <w:tcW w:w="453" w:type="dxa"/>
            <w:noWrap/>
            <w:hideMark/>
          </w:tcPr>
          <w:p w:rsidR="00417D62" w:rsidRPr="00417D62" w:rsidRDefault="00417D62" w:rsidP="000205CA">
            <w:pPr>
              <w:jc w:val="center"/>
              <w:rPr>
                <w:rFonts w:eastAsia="Times New Roman"/>
                <w:color w:val="000000"/>
                <w:sz w:val="20"/>
                <w:szCs w:val="20"/>
                <w:lang w:eastAsia="en-GB"/>
              </w:rPr>
            </w:pPr>
            <w:r w:rsidRPr="00417D62">
              <w:rPr>
                <w:rFonts w:eastAsia="Times New Roman"/>
                <w:color w:val="000000"/>
                <w:sz w:val="20"/>
                <w:szCs w:val="20"/>
                <w:lang w:eastAsia="en-GB"/>
              </w:rPr>
              <w:t>3</w:t>
            </w:r>
          </w:p>
        </w:tc>
        <w:tc>
          <w:tcPr>
            <w:tcW w:w="453" w:type="dxa"/>
            <w:noWrap/>
            <w:textDirection w:val="btLr"/>
            <w:vAlign w:val="center"/>
            <w:hideMark/>
          </w:tcPr>
          <w:p w:rsidR="00417D62" w:rsidRPr="00417D62" w:rsidRDefault="00417D62" w:rsidP="00BA2F6E">
            <w:pPr>
              <w:ind w:left="113" w:right="113"/>
              <w:jc w:val="center"/>
              <w:rPr>
                <w:rFonts w:eastAsia="Times New Roman"/>
                <w:color w:val="000000"/>
                <w:sz w:val="20"/>
                <w:szCs w:val="20"/>
                <w:lang w:eastAsia="en-GB"/>
              </w:rPr>
            </w:pPr>
            <w:r w:rsidRPr="00417D62">
              <w:rPr>
                <w:rFonts w:eastAsia="Times New Roman"/>
                <w:color w:val="000000"/>
                <w:sz w:val="20"/>
                <w:szCs w:val="20"/>
                <w:lang w:eastAsia="en-GB"/>
              </w:rPr>
              <w:t>Medium</w:t>
            </w:r>
          </w:p>
        </w:tc>
        <w:tc>
          <w:tcPr>
            <w:tcW w:w="4404" w:type="dxa"/>
            <w:hideMark/>
          </w:tcPr>
          <w:p w:rsidR="00417D62" w:rsidRPr="00417D62" w:rsidRDefault="00417D62" w:rsidP="004C6EF7">
            <w:pPr>
              <w:rPr>
                <w:rFonts w:eastAsia="Times New Roman"/>
                <w:color w:val="000000"/>
                <w:sz w:val="20"/>
                <w:szCs w:val="20"/>
                <w:lang w:eastAsia="en-GB"/>
              </w:rPr>
            </w:pPr>
            <w:r w:rsidRPr="00417D62">
              <w:rPr>
                <w:rFonts w:eastAsia="Times New Roman"/>
                <w:color w:val="000000"/>
                <w:sz w:val="20"/>
                <w:szCs w:val="20"/>
                <w:lang w:eastAsia="en-GB"/>
              </w:rPr>
              <w:t xml:space="preserve">Sweep car park, remove debris and </w:t>
            </w:r>
            <w:r w:rsidR="00DC64C7" w:rsidRPr="00417D62">
              <w:rPr>
                <w:rFonts w:eastAsia="Times New Roman"/>
                <w:color w:val="000000"/>
                <w:sz w:val="20"/>
                <w:szCs w:val="20"/>
                <w:lang w:eastAsia="en-GB"/>
              </w:rPr>
              <w:t>damp</w:t>
            </w:r>
            <w:r w:rsidRPr="00417D62">
              <w:rPr>
                <w:rFonts w:eastAsia="Times New Roman"/>
                <w:color w:val="000000"/>
                <w:sz w:val="20"/>
                <w:szCs w:val="20"/>
                <w:lang w:eastAsia="en-GB"/>
              </w:rPr>
              <w:t xml:space="preserve"> down surface of car park before the event.  Prevent people not involved in in use of the barbecue from being close proximity to the barbecue by erecting barriers Those operating the barbecue to keep aware of changing wind direction and or rise in wind speed and take </w:t>
            </w:r>
            <w:r w:rsidR="00C45953">
              <w:rPr>
                <w:rFonts w:eastAsia="Times New Roman"/>
                <w:color w:val="000000"/>
                <w:sz w:val="20"/>
                <w:szCs w:val="20"/>
                <w:lang w:eastAsia="en-GB"/>
              </w:rPr>
              <w:t>appropriate</w:t>
            </w:r>
            <w:r w:rsidR="00573753">
              <w:rPr>
                <w:rFonts w:eastAsia="Times New Roman"/>
                <w:color w:val="000000"/>
                <w:sz w:val="20"/>
                <w:szCs w:val="20"/>
                <w:lang w:eastAsia="en-GB"/>
              </w:rPr>
              <w:t xml:space="preserve"> action, e.g. extinguish barbecue, or close/fit cover if </w:t>
            </w:r>
            <w:r w:rsidR="004C6EF7">
              <w:rPr>
                <w:rFonts w:eastAsia="Times New Roman"/>
                <w:color w:val="000000"/>
                <w:sz w:val="20"/>
                <w:szCs w:val="20"/>
                <w:lang w:eastAsia="en-GB"/>
              </w:rPr>
              <w:t>as appropriate.</w:t>
            </w:r>
            <w:r w:rsidR="00B04A94">
              <w:rPr>
                <w:rFonts w:eastAsia="Times New Roman"/>
                <w:color w:val="000000"/>
                <w:sz w:val="20"/>
                <w:szCs w:val="20"/>
                <w:lang w:eastAsia="en-GB"/>
              </w:rPr>
              <w:t xml:space="preserve"> Locate bucket of water nearby.</w:t>
            </w:r>
          </w:p>
        </w:tc>
        <w:tc>
          <w:tcPr>
            <w:tcW w:w="1260" w:type="dxa"/>
            <w:noWrap/>
            <w:hideMark/>
          </w:tcPr>
          <w:p w:rsidR="00417D62" w:rsidRPr="00417D62" w:rsidRDefault="00417D62" w:rsidP="00DC64C7">
            <w:pPr>
              <w:jc w:val="center"/>
              <w:rPr>
                <w:rFonts w:eastAsia="Times New Roman"/>
                <w:color w:val="000000"/>
                <w:sz w:val="20"/>
                <w:szCs w:val="20"/>
                <w:lang w:eastAsia="en-GB"/>
              </w:rPr>
            </w:pPr>
            <w:r w:rsidRPr="00417D62">
              <w:rPr>
                <w:rFonts w:eastAsia="Times New Roman"/>
                <w:color w:val="000000"/>
                <w:sz w:val="20"/>
                <w:szCs w:val="20"/>
                <w:lang w:eastAsia="en-GB"/>
              </w:rPr>
              <w:t>2</w:t>
            </w:r>
          </w:p>
        </w:tc>
        <w:tc>
          <w:tcPr>
            <w:tcW w:w="1350" w:type="dxa"/>
            <w:noWrap/>
            <w:hideMark/>
          </w:tcPr>
          <w:p w:rsidR="00417D62" w:rsidRPr="00417D62" w:rsidRDefault="00417D62" w:rsidP="00DC64C7">
            <w:pPr>
              <w:jc w:val="center"/>
              <w:rPr>
                <w:rFonts w:eastAsia="Times New Roman"/>
                <w:color w:val="000000"/>
                <w:sz w:val="20"/>
                <w:szCs w:val="20"/>
                <w:lang w:eastAsia="en-GB"/>
              </w:rPr>
            </w:pPr>
            <w:r w:rsidRPr="00417D62">
              <w:rPr>
                <w:rFonts w:eastAsia="Times New Roman"/>
                <w:color w:val="000000"/>
                <w:sz w:val="20"/>
                <w:szCs w:val="20"/>
                <w:lang w:eastAsia="en-GB"/>
              </w:rPr>
              <w:t>3</w:t>
            </w:r>
          </w:p>
        </w:tc>
        <w:tc>
          <w:tcPr>
            <w:tcW w:w="540" w:type="dxa"/>
            <w:noWrap/>
            <w:textDirection w:val="btLr"/>
            <w:vAlign w:val="center"/>
            <w:hideMark/>
          </w:tcPr>
          <w:p w:rsidR="00417D62" w:rsidRPr="00417D62" w:rsidRDefault="00417D62" w:rsidP="006A44A0">
            <w:pPr>
              <w:ind w:left="113" w:right="113"/>
              <w:jc w:val="center"/>
              <w:rPr>
                <w:rFonts w:eastAsia="Times New Roman"/>
                <w:color w:val="000000"/>
                <w:sz w:val="20"/>
                <w:szCs w:val="20"/>
                <w:lang w:eastAsia="en-GB"/>
              </w:rPr>
            </w:pPr>
            <w:r w:rsidRPr="00417D62">
              <w:rPr>
                <w:rFonts w:eastAsia="Times New Roman"/>
                <w:color w:val="000000"/>
                <w:sz w:val="20"/>
                <w:szCs w:val="20"/>
                <w:lang w:eastAsia="en-GB"/>
              </w:rPr>
              <w:t>Low</w:t>
            </w:r>
          </w:p>
        </w:tc>
      </w:tr>
      <w:tr w:rsidR="00417D62" w:rsidRPr="00417D62" w:rsidTr="006A44A0">
        <w:trPr>
          <w:cantSplit/>
          <w:trHeight w:val="1500"/>
        </w:trPr>
        <w:tc>
          <w:tcPr>
            <w:tcW w:w="596" w:type="dxa"/>
            <w:noWrap/>
            <w:hideMark/>
          </w:tcPr>
          <w:p w:rsidR="00417D62" w:rsidRPr="00417D62" w:rsidRDefault="00417D62" w:rsidP="006A44A0">
            <w:pPr>
              <w:jc w:val="center"/>
              <w:rPr>
                <w:rFonts w:eastAsia="Times New Roman"/>
                <w:color w:val="000000"/>
                <w:sz w:val="20"/>
                <w:szCs w:val="20"/>
                <w:lang w:eastAsia="en-GB"/>
              </w:rPr>
            </w:pPr>
            <w:r w:rsidRPr="00417D62">
              <w:rPr>
                <w:rFonts w:eastAsia="Times New Roman"/>
                <w:color w:val="000000"/>
                <w:sz w:val="20"/>
                <w:szCs w:val="20"/>
                <w:lang w:eastAsia="en-GB"/>
              </w:rPr>
              <w:t>15</w:t>
            </w:r>
          </w:p>
        </w:tc>
        <w:tc>
          <w:tcPr>
            <w:tcW w:w="2032" w:type="dxa"/>
            <w:noWrap/>
            <w:hideMark/>
          </w:tcPr>
          <w:p w:rsidR="00417D62" w:rsidRPr="00417D62" w:rsidRDefault="00417D62" w:rsidP="00417D62">
            <w:pPr>
              <w:rPr>
                <w:rFonts w:eastAsia="Times New Roman"/>
                <w:color w:val="000000"/>
                <w:sz w:val="20"/>
                <w:szCs w:val="20"/>
                <w:lang w:eastAsia="en-GB"/>
              </w:rPr>
            </w:pPr>
            <w:r w:rsidRPr="00417D62">
              <w:rPr>
                <w:rFonts w:eastAsia="Times New Roman"/>
                <w:color w:val="000000"/>
                <w:sz w:val="20"/>
                <w:szCs w:val="20"/>
                <w:lang w:eastAsia="en-GB"/>
              </w:rPr>
              <w:t>Inadequate outside lighting</w:t>
            </w:r>
          </w:p>
        </w:tc>
        <w:tc>
          <w:tcPr>
            <w:tcW w:w="2520" w:type="dxa"/>
            <w:hideMark/>
          </w:tcPr>
          <w:p w:rsidR="00417D62" w:rsidRPr="00417D62" w:rsidRDefault="00417D62" w:rsidP="00417D62">
            <w:pPr>
              <w:rPr>
                <w:rFonts w:eastAsia="Times New Roman"/>
                <w:color w:val="000000"/>
                <w:sz w:val="20"/>
                <w:szCs w:val="20"/>
                <w:lang w:eastAsia="en-GB"/>
              </w:rPr>
            </w:pPr>
            <w:r w:rsidRPr="00417D62">
              <w:rPr>
                <w:rFonts w:eastAsia="Times New Roman"/>
                <w:color w:val="000000"/>
                <w:sz w:val="20"/>
                <w:szCs w:val="20"/>
                <w:lang w:eastAsia="en-GB"/>
              </w:rPr>
              <w:t>Possibility of people attending the event suffering trips, slips and falls, impact with vehicles, temporary structures, tables, chairs and other obstacles at dusk or thereafter</w:t>
            </w:r>
          </w:p>
        </w:tc>
        <w:tc>
          <w:tcPr>
            <w:tcW w:w="540" w:type="dxa"/>
            <w:noWrap/>
            <w:hideMark/>
          </w:tcPr>
          <w:p w:rsidR="00417D62" w:rsidRPr="00417D62" w:rsidRDefault="00417D62" w:rsidP="000205CA">
            <w:pPr>
              <w:jc w:val="center"/>
              <w:rPr>
                <w:rFonts w:eastAsia="Times New Roman"/>
                <w:color w:val="000000"/>
                <w:sz w:val="20"/>
                <w:szCs w:val="20"/>
                <w:lang w:eastAsia="en-GB"/>
              </w:rPr>
            </w:pPr>
            <w:r w:rsidRPr="00417D62">
              <w:rPr>
                <w:rFonts w:eastAsia="Times New Roman"/>
                <w:color w:val="000000"/>
                <w:sz w:val="20"/>
                <w:szCs w:val="20"/>
                <w:lang w:eastAsia="en-GB"/>
              </w:rPr>
              <w:t>3</w:t>
            </w:r>
          </w:p>
        </w:tc>
        <w:tc>
          <w:tcPr>
            <w:tcW w:w="453" w:type="dxa"/>
            <w:noWrap/>
            <w:hideMark/>
          </w:tcPr>
          <w:p w:rsidR="00417D62" w:rsidRPr="00417D62" w:rsidRDefault="00417D62" w:rsidP="000205CA">
            <w:pPr>
              <w:jc w:val="center"/>
              <w:rPr>
                <w:rFonts w:eastAsia="Times New Roman"/>
                <w:color w:val="000000"/>
                <w:sz w:val="20"/>
                <w:szCs w:val="20"/>
                <w:lang w:eastAsia="en-GB"/>
              </w:rPr>
            </w:pPr>
            <w:r w:rsidRPr="00417D62">
              <w:rPr>
                <w:rFonts w:eastAsia="Times New Roman"/>
                <w:color w:val="000000"/>
                <w:sz w:val="20"/>
                <w:szCs w:val="20"/>
                <w:lang w:eastAsia="en-GB"/>
              </w:rPr>
              <w:t>3</w:t>
            </w:r>
          </w:p>
        </w:tc>
        <w:tc>
          <w:tcPr>
            <w:tcW w:w="453" w:type="dxa"/>
            <w:noWrap/>
            <w:textDirection w:val="btLr"/>
            <w:vAlign w:val="center"/>
            <w:hideMark/>
          </w:tcPr>
          <w:p w:rsidR="00417D62" w:rsidRPr="00417D62" w:rsidRDefault="00417D62" w:rsidP="00BA2F6E">
            <w:pPr>
              <w:ind w:left="113" w:right="113"/>
              <w:jc w:val="center"/>
              <w:rPr>
                <w:rFonts w:eastAsia="Times New Roman"/>
                <w:color w:val="000000"/>
                <w:sz w:val="20"/>
                <w:szCs w:val="20"/>
                <w:lang w:eastAsia="en-GB"/>
              </w:rPr>
            </w:pPr>
            <w:r w:rsidRPr="00417D62">
              <w:rPr>
                <w:rFonts w:eastAsia="Times New Roman"/>
                <w:color w:val="000000"/>
                <w:sz w:val="20"/>
                <w:szCs w:val="20"/>
                <w:lang w:eastAsia="en-GB"/>
              </w:rPr>
              <w:t>Medium</w:t>
            </w:r>
          </w:p>
        </w:tc>
        <w:tc>
          <w:tcPr>
            <w:tcW w:w="4404" w:type="dxa"/>
            <w:hideMark/>
          </w:tcPr>
          <w:p w:rsidR="00417D62" w:rsidRPr="00417D62" w:rsidRDefault="00417D62" w:rsidP="00417D62">
            <w:pPr>
              <w:rPr>
                <w:rFonts w:eastAsia="Times New Roman"/>
                <w:color w:val="000000"/>
                <w:sz w:val="20"/>
                <w:szCs w:val="20"/>
                <w:lang w:eastAsia="en-GB"/>
              </w:rPr>
            </w:pPr>
            <w:r w:rsidRPr="00417D62">
              <w:rPr>
                <w:rFonts w:eastAsia="Times New Roman"/>
                <w:color w:val="000000"/>
                <w:sz w:val="20"/>
                <w:szCs w:val="20"/>
                <w:lang w:eastAsia="en-GB"/>
              </w:rPr>
              <w:t>Turn on village hall and social club outside lights before</w:t>
            </w:r>
            <w:r w:rsidR="00DC64C7">
              <w:rPr>
                <w:rFonts w:eastAsia="Times New Roman"/>
                <w:color w:val="000000"/>
                <w:sz w:val="20"/>
                <w:szCs w:val="20"/>
                <w:lang w:eastAsia="en-GB"/>
              </w:rPr>
              <w:t xml:space="preserve"> dusk, consider using temporary electrical </w:t>
            </w:r>
            <w:r w:rsidRPr="00417D62">
              <w:rPr>
                <w:rFonts w:eastAsia="Times New Roman"/>
                <w:color w:val="000000"/>
                <w:sz w:val="20"/>
                <w:szCs w:val="20"/>
                <w:lang w:eastAsia="en-GB"/>
              </w:rPr>
              <w:t xml:space="preserve">light sources to supplement existing </w:t>
            </w:r>
            <w:r w:rsidR="00DC64C7" w:rsidRPr="00417D62">
              <w:rPr>
                <w:rFonts w:eastAsia="Times New Roman"/>
                <w:color w:val="000000"/>
                <w:sz w:val="20"/>
                <w:szCs w:val="20"/>
                <w:lang w:eastAsia="en-GB"/>
              </w:rPr>
              <w:t>permanent</w:t>
            </w:r>
            <w:r w:rsidRPr="00417D62">
              <w:rPr>
                <w:rFonts w:eastAsia="Times New Roman"/>
                <w:color w:val="000000"/>
                <w:sz w:val="20"/>
                <w:szCs w:val="20"/>
                <w:lang w:eastAsia="en-GB"/>
              </w:rPr>
              <w:t xml:space="preserve"> lighting installation.</w:t>
            </w:r>
            <w:r w:rsidR="00174FDB">
              <w:rPr>
                <w:rFonts w:eastAsia="Times New Roman"/>
                <w:color w:val="000000"/>
                <w:sz w:val="20"/>
                <w:szCs w:val="20"/>
                <w:lang w:eastAsia="en-GB"/>
              </w:rPr>
              <w:t xml:space="preserve"> Avoid naked flame lanterns or candles.</w:t>
            </w:r>
          </w:p>
        </w:tc>
        <w:tc>
          <w:tcPr>
            <w:tcW w:w="1260" w:type="dxa"/>
            <w:noWrap/>
            <w:hideMark/>
          </w:tcPr>
          <w:p w:rsidR="00417D62" w:rsidRPr="00417D62" w:rsidRDefault="00417D62" w:rsidP="00DC64C7">
            <w:pPr>
              <w:jc w:val="center"/>
              <w:rPr>
                <w:rFonts w:eastAsia="Times New Roman"/>
                <w:color w:val="000000"/>
                <w:sz w:val="20"/>
                <w:szCs w:val="20"/>
                <w:lang w:eastAsia="en-GB"/>
              </w:rPr>
            </w:pPr>
            <w:r w:rsidRPr="00417D62">
              <w:rPr>
                <w:rFonts w:eastAsia="Times New Roman"/>
                <w:color w:val="000000"/>
                <w:sz w:val="20"/>
                <w:szCs w:val="20"/>
                <w:lang w:eastAsia="en-GB"/>
              </w:rPr>
              <w:t>3</w:t>
            </w:r>
          </w:p>
        </w:tc>
        <w:tc>
          <w:tcPr>
            <w:tcW w:w="1350" w:type="dxa"/>
            <w:noWrap/>
            <w:hideMark/>
          </w:tcPr>
          <w:p w:rsidR="00417D62" w:rsidRPr="00417D62" w:rsidRDefault="00417D62" w:rsidP="00DC64C7">
            <w:pPr>
              <w:jc w:val="center"/>
              <w:rPr>
                <w:rFonts w:eastAsia="Times New Roman"/>
                <w:color w:val="000000"/>
                <w:sz w:val="20"/>
                <w:szCs w:val="20"/>
                <w:lang w:eastAsia="en-GB"/>
              </w:rPr>
            </w:pPr>
            <w:r w:rsidRPr="00417D62">
              <w:rPr>
                <w:rFonts w:eastAsia="Times New Roman"/>
                <w:color w:val="000000"/>
                <w:sz w:val="20"/>
                <w:szCs w:val="20"/>
                <w:lang w:eastAsia="en-GB"/>
              </w:rPr>
              <w:t>2</w:t>
            </w:r>
          </w:p>
        </w:tc>
        <w:tc>
          <w:tcPr>
            <w:tcW w:w="540" w:type="dxa"/>
            <w:noWrap/>
            <w:textDirection w:val="btLr"/>
            <w:vAlign w:val="center"/>
            <w:hideMark/>
          </w:tcPr>
          <w:p w:rsidR="00417D62" w:rsidRPr="00417D62" w:rsidRDefault="00417D62" w:rsidP="006A44A0">
            <w:pPr>
              <w:ind w:left="113" w:right="113"/>
              <w:jc w:val="center"/>
              <w:rPr>
                <w:rFonts w:eastAsia="Times New Roman"/>
                <w:color w:val="000000"/>
                <w:sz w:val="20"/>
                <w:szCs w:val="20"/>
                <w:lang w:eastAsia="en-GB"/>
              </w:rPr>
            </w:pPr>
            <w:r w:rsidRPr="00417D62">
              <w:rPr>
                <w:rFonts w:eastAsia="Times New Roman"/>
                <w:color w:val="000000"/>
                <w:sz w:val="20"/>
                <w:szCs w:val="20"/>
                <w:lang w:eastAsia="en-GB"/>
              </w:rPr>
              <w:t>Low</w:t>
            </w:r>
          </w:p>
        </w:tc>
      </w:tr>
      <w:tr w:rsidR="00CA5DF6" w:rsidRPr="00417D62" w:rsidTr="006A44A0">
        <w:trPr>
          <w:cantSplit/>
          <w:trHeight w:val="1134"/>
        </w:trPr>
        <w:tc>
          <w:tcPr>
            <w:tcW w:w="596" w:type="dxa"/>
            <w:noWrap/>
            <w:hideMark/>
          </w:tcPr>
          <w:p w:rsidR="00CA5DF6" w:rsidRPr="00417D62" w:rsidRDefault="00CA5DF6" w:rsidP="006A44A0">
            <w:pPr>
              <w:jc w:val="center"/>
              <w:rPr>
                <w:rFonts w:eastAsia="Times New Roman"/>
                <w:color w:val="000000"/>
                <w:sz w:val="20"/>
                <w:szCs w:val="20"/>
                <w:lang w:eastAsia="en-GB"/>
              </w:rPr>
            </w:pPr>
            <w:r w:rsidRPr="00417D62">
              <w:rPr>
                <w:rFonts w:eastAsia="Times New Roman"/>
                <w:color w:val="000000"/>
                <w:sz w:val="20"/>
                <w:szCs w:val="20"/>
                <w:lang w:eastAsia="en-GB"/>
              </w:rPr>
              <w:t>16</w:t>
            </w:r>
          </w:p>
        </w:tc>
        <w:tc>
          <w:tcPr>
            <w:tcW w:w="2032" w:type="dxa"/>
            <w:noWrap/>
            <w:hideMark/>
          </w:tcPr>
          <w:p w:rsidR="00CA5DF6" w:rsidRPr="00417D62" w:rsidRDefault="00CA5DF6" w:rsidP="007B7C88">
            <w:pPr>
              <w:rPr>
                <w:rFonts w:eastAsia="Times New Roman"/>
                <w:color w:val="000000"/>
                <w:sz w:val="20"/>
                <w:szCs w:val="20"/>
                <w:lang w:eastAsia="en-GB"/>
              </w:rPr>
            </w:pPr>
            <w:r w:rsidRPr="00417D62">
              <w:rPr>
                <w:rFonts w:eastAsia="Times New Roman"/>
                <w:color w:val="000000"/>
                <w:sz w:val="20"/>
                <w:szCs w:val="20"/>
                <w:lang w:eastAsia="en-GB"/>
              </w:rPr>
              <w:t>Open fire in car park</w:t>
            </w:r>
          </w:p>
        </w:tc>
        <w:tc>
          <w:tcPr>
            <w:tcW w:w="2520" w:type="dxa"/>
            <w:noWrap/>
            <w:hideMark/>
          </w:tcPr>
          <w:p w:rsidR="00CA5DF6" w:rsidRPr="00417D62" w:rsidRDefault="00CA5DF6" w:rsidP="007B7C88">
            <w:pPr>
              <w:rPr>
                <w:rFonts w:eastAsia="Times New Roman"/>
                <w:color w:val="000000"/>
                <w:sz w:val="20"/>
                <w:szCs w:val="20"/>
                <w:lang w:eastAsia="en-GB"/>
              </w:rPr>
            </w:pPr>
            <w:r w:rsidRPr="00417D62">
              <w:rPr>
                <w:rFonts w:eastAsia="Times New Roman"/>
                <w:color w:val="000000"/>
                <w:sz w:val="20"/>
                <w:szCs w:val="20"/>
                <w:lang w:eastAsia="en-GB"/>
              </w:rPr>
              <w:t>Thatch</w:t>
            </w:r>
            <w:r w:rsidR="00532A57">
              <w:rPr>
                <w:rFonts w:eastAsia="Times New Roman"/>
                <w:color w:val="000000"/>
                <w:sz w:val="20"/>
                <w:szCs w:val="20"/>
                <w:lang w:eastAsia="en-GB"/>
              </w:rPr>
              <w:t xml:space="preserve"> catches</w:t>
            </w:r>
            <w:r w:rsidRPr="00417D62">
              <w:rPr>
                <w:rFonts w:eastAsia="Times New Roman"/>
                <w:color w:val="000000"/>
                <w:sz w:val="20"/>
                <w:szCs w:val="20"/>
                <w:lang w:eastAsia="en-GB"/>
              </w:rPr>
              <w:t xml:space="preserve"> on fire</w:t>
            </w:r>
          </w:p>
        </w:tc>
        <w:tc>
          <w:tcPr>
            <w:tcW w:w="540" w:type="dxa"/>
            <w:noWrap/>
            <w:hideMark/>
          </w:tcPr>
          <w:p w:rsidR="00CA5DF6" w:rsidRPr="00417D62" w:rsidRDefault="00CA5DF6" w:rsidP="007B7C88">
            <w:pPr>
              <w:jc w:val="center"/>
              <w:rPr>
                <w:rFonts w:eastAsia="Times New Roman"/>
                <w:color w:val="000000"/>
                <w:sz w:val="20"/>
                <w:szCs w:val="20"/>
                <w:lang w:eastAsia="en-GB"/>
              </w:rPr>
            </w:pPr>
            <w:r w:rsidRPr="00417D62">
              <w:rPr>
                <w:rFonts w:eastAsia="Times New Roman"/>
                <w:color w:val="000000"/>
                <w:sz w:val="20"/>
                <w:szCs w:val="20"/>
                <w:lang w:eastAsia="en-GB"/>
              </w:rPr>
              <w:t>5</w:t>
            </w:r>
          </w:p>
        </w:tc>
        <w:tc>
          <w:tcPr>
            <w:tcW w:w="453" w:type="dxa"/>
            <w:noWrap/>
            <w:hideMark/>
          </w:tcPr>
          <w:p w:rsidR="00CA5DF6" w:rsidRPr="00417D62" w:rsidRDefault="00CA5DF6" w:rsidP="007B7C88">
            <w:pPr>
              <w:jc w:val="center"/>
              <w:rPr>
                <w:rFonts w:eastAsia="Times New Roman"/>
                <w:color w:val="000000"/>
                <w:sz w:val="20"/>
                <w:szCs w:val="20"/>
                <w:lang w:eastAsia="en-GB"/>
              </w:rPr>
            </w:pPr>
            <w:r w:rsidRPr="00417D62">
              <w:rPr>
                <w:rFonts w:eastAsia="Times New Roman"/>
                <w:color w:val="000000"/>
                <w:sz w:val="20"/>
                <w:szCs w:val="20"/>
                <w:lang w:eastAsia="en-GB"/>
              </w:rPr>
              <w:t>3</w:t>
            </w:r>
          </w:p>
        </w:tc>
        <w:tc>
          <w:tcPr>
            <w:tcW w:w="453" w:type="dxa"/>
            <w:noWrap/>
            <w:textDirection w:val="btLr"/>
            <w:vAlign w:val="center"/>
            <w:hideMark/>
          </w:tcPr>
          <w:p w:rsidR="00CA5DF6" w:rsidRPr="00417D62" w:rsidRDefault="00CA5DF6" w:rsidP="00BA2F6E">
            <w:pPr>
              <w:ind w:left="113" w:right="113"/>
              <w:jc w:val="center"/>
              <w:rPr>
                <w:rFonts w:eastAsia="Times New Roman"/>
                <w:color w:val="000000"/>
                <w:sz w:val="20"/>
                <w:szCs w:val="20"/>
                <w:lang w:eastAsia="en-GB"/>
              </w:rPr>
            </w:pPr>
            <w:r w:rsidRPr="00417D62">
              <w:rPr>
                <w:rFonts w:eastAsia="Times New Roman"/>
                <w:color w:val="000000"/>
                <w:sz w:val="20"/>
                <w:szCs w:val="20"/>
                <w:lang w:eastAsia="en-GB"/>
              </w:rPr>
              <w:t>Medium</w:t>
            </w:r>
          </w:p>
        </w:tc>
        <w:tc>
          <w:tcPr>
            <w:tcW w:w="4404" w:type="dxa"/>
            <w:hideMark/>
          </w:tcPr>
          <w:p w:rsidR="00CA5DF6" w:rsidRPr="00417D62" w:rsidRDefault="00CA5DF6" w:rsidP="007B7C88">
            <w:pPr>
              <w:rPr>
                <w:rFonts w:eastAsia="Times New Roman"/>
                <w:color w:val="000000"/>
                <w:sz w:val="20"/>
                <w:szCs w:val="20"/>
                <w:lang w:eastAsia="en-GB"/>
              </w:rPr>
            </w:pPr>
            <w:r w:rsidRPr="00417D62">
              <w:rPr>
                <w:rFonts w:eastAsia="Times New Roman"/>
                <w:color w:val="000000"/>
                <w:sz w:val="20"/>
                <w:szCs w:val="20"/>
                <w:lang w:eastAsia="en-GB"/>
              </w:rPr>
              <w:t>No Braziers or Fire pits to be used in the car park</w:t>
            </w:r>
          </w:p>
        </w:tc>
        <w:tc>
          <w:tcPr>
            <w:tcW w:w="1260" w:type="dxa"/>
            <w:noWrap/>
            <w:hideMark/>
          </w:tcPr>
          <w:p w:rsidR="00CA5DF6" w:rsidRPr="00417D62" w:rsidRDefault="00CA5DF6" w:rsidP="007B7C88">
            <w:pPr>
              <w:jc w:val="center"/>
              <w:rPr>
                <w:rFonts w:eastAsia="Times New Roman"/>
                <w:color w:val="000000"/>
                <w:sz w:val="20"/>
                <w:szCs w:val="20"/>
                <w:lang w:eastAsia="en-GB"/>
              </w:rPr>
            </w:pPr>
            <w:r w:rsidRPr="00417D62">
              <w:rPr>
                <w:rFonts w:eastAsia="Times New Roman"/>
                <w:color w:val="000000"/>
                <w:sz w:val="20"/>
                <w:szCs w:val="20"/>
                <w:lang w:eastAsia="en-GB"/>
              </w:rPr>
              <w:t>5</w:t>
            </w:r>
          </w:p>
        </w:tc>
        <w:tc>
          <w:tcPr>
            <w:tcW w:w="1350" w:type="dxa"/>
            <w:noWrap/>
            <w:hideMark/>
          </w:tcPr>
          <w:p w:rsidR="00CA5DF6" w:rsidRPr="00417D62" w:rsidRDefault="00CA5DF6" w:rsidP="007B7C88">
            <w:pPr>
              <w:jc w:val="center"/>
              <w:rPr>
                <w:rFonts w:eastAsia="Times New Roman"/>
                <w:color w:val="000000"/>
                <w:sz w:val="20"/>
                <w:szCs w:val="20"/>
                <w:lang w:eastAsia="en-GB"/>
              </w:rPr>
            </w:pPr>
            <w:r w:rsidRPr="00417D62">
              <w:rPr>
                <w:rFonts w:eastAsia="Times New Roman"/>
                <w:color w:val="000000"/>
                <w:sz w:val="20"/>
                <w:szCs w:val="20"/>
                <w:lang w:eastAsia="en-GB"/>
              </w:rPr>
              <w:t>1</w:t>
            </w:r>
          </w:p>
        </w:tc>
        <w:tc>
          <w:tcPr>
            <w:tcW w:w="540" w:type="dxa"/>
            <w:noWrap/>
            <w:textDirection w:val="btLr"/>
            <w:vAlign w:val="center"/>
            <w:hideMark/>
          </w:tcPr>
          <w:p w:rsidR="00CA5DF6" w:rsidRPr="00417D62" w:rsidRDefault="00CA5DF6" w:rsidP="006A44A0">
            <w:pPr>
              <w:ind w:left="113" w:right="113"/>
              <w:jc w:val="center"/>
              <w:rPr>
                <w:rFonts w:eastAsia="Times New Roman"/>
                <w:color w:val="000000"/>
                <w:sz w:val="20"/>
                <w:szCs w:val="20"/>
                <w:lang w:eastAsia="en-GB"/>
              </w:rPr>
            </w:pPr>
            <w:r w:rsidRPr="00417D62">
              <w:rPr>
                <w:rFonts w:eastAsia="Times New Roman"/>
                <w:color w:val="000000"/>
                <w:sz w:val="20"/>
                <w:szCs w:val="20"/>
                <w:lang w:eastAsia="en-GB"/>
              </w:rPr>
              <w:t>Low</w:t>
            </w:r>
          </w:p>
        </w:tc>
      </w:tr>
      <w:tr w:rsidR="00D149B9" w:rsidRPr="00417D62" w:rsidTr="006A44A0">
        <w:trPr>
          <w:cantSplit/>
          <w:trHeight w:val="1051"/>
        </w:trPr>
        <w:tc>
          <w:tcPr>
            <w:tcW w:w="596" w:type="dxa"/>
            <w:noWrap/>
          </w:tcPr>
          <w:p w:rsidR="00D149B9" w:rsidRPr="00417D62" w:rsidRDefault="00D149B9" w:rsidP="006A44A0">
            <w:pPr>
              <w:jc w:val="center"/>
              <w:rPr>
                <w:rFonts w:eastAsia="Times New Roman"/>
                <w:color w:val="000000"/>
                <w:sz w:val="20"/>
                <w:szCs w:val="20"/>
                <w:lang w:eastAsia="en-GB"/>
              </w:rPr>
            </w:pPr>
            <w:r w:rsidRPr="000E13E2">
              <w:rPr>
                <w:rStyle w:val="MSGENFONTSTYLENAMETEMPLATEROLENUMBERMSGENFONTSTYLENAMEBYROLETEXT2MSGENFONTSTYLEMODIFERSIZE951"/>
                <w:color w:val="000000"/>
              </w:rPr>
              <w:t>1</w:t>
            </w:r>
            <w:r w:rsidR="006A44A0">
              <w:rPr>
                <w:rStyle w:val="MSGENFONTSTYLENAMETEMPLATEROLENUMBERMSGENFONTSTYLENAMEBYROLETEXT2MSGENFONTSTYLEMODIFERSIZE951"/>
                <w:color w:val="000000"/>
              </w:rPr>
              <w:t>7</w:t>
            </w:r>
          </w:p>
        </w:tc>
        <w:tc>
          <w:tcPr>
            <w:tcW w:w="2032" w:type="dxa"/>
            <w:noWrap/>
          </w:tcPr>
          <w:p w:rsidR="00D149B9" w:rsidRPr="00417D62" w:rsidRDefault="00D149B9" w:rsidP="00D149B9">
            <w:pPr>
              <w:rPr>
                <w:rFonts w:eastAsia="Times New Roman"/>
                <w:color w:val="000000"/>
                <w:sz w:val="20"/>
                <w:szCs w:val="20"/>
                <w:lang w:eastAsia="en-GB"/>
              </w:rPr>
            </w:pPr>
            <w:r w:rsidRPr="000E13E2">
              <w:rPr>
                <w:rStyle w:val="MSGENFONTSTYLENAMETEMPLATEROLENUMBERMSGENFONTSTYLENAMEBYROLETEXT2MSGENFONTSTYLEMODIFERSIZE951"/>
                <w:color w:val="000000"/>
              </w:rPr>
              <w:t>Barbecue overturned</w:t>
            </w:r>
          </w:p>
        </w:tc>
        <w:tc>
          <w:tcPr>
            <w:tcW w:w="2520" w:type="dxa"/>
          </w:tcPr>
          <w:p w:rsidR="00D149B9" w:rsidRPr="00417D62" w:rsidRDefault="00D149B9" w:rsidP="00D149B9">
            <w:pPr>
              <w:rPr>
                <w:rFonts w:eastAsia="Times New Roman"/>
                <w:color w:val="000000"/>
                <w:sz w:val="20"/>
                <w:szCs w:val="20"/>
                <w:lang w:eastAsia="en-GB"/>
              </w:rPr>
            </w:pPr>
            <w:r w:rsidRPr="000E13E2">
              <w:rPr>
                <w:rStyle w:val="MSGENFONTSTYLENAMETEMPLATEROLENUMBERMSGENFONTSTYLENAMEBYROLETEXT2MSGENFONTSTYLEMODIFERSIZE951"/>
                <w:color w:val="000000"/>
              </w:rPr>
              <w:t>Damage to car park surface, refuse or other combustible materials ignited</w:t>
            </w:r>
          </w:p>
        </w:tc>
        <w:tc>
          <w:tcPr>
            <w:tcW w:w="540" w:type="dxa"/>
            <w:noWrap/>
          </w:tcPr>
          <w:p w:rsidR="00D149B9" w:rsidRPr="00417D62" w:rsidRDefault="00D149B9" w:rsidP="00D149B9">
            <w:pPr>
              <w:jc w:val="center"/>
              <w:rPr>
                <w:rFonts w:eastAsia="Times New Roman"/>
                <w:color w:val="000000"/>
                <w:sz w:val="20"/>
                <w:szCs w:val="20"/>
                <w:lang w:eastAsia="en-GB"/>
              </w:rPr>
            </w:pPr>
            <w:r w:rsidRPr="000E13E2">
              <w:rPr>
                <w:rStyle w:val="MSGENFONTSTYLENAMETEMPLATEROLENUMBERMSGENFONTSTYLENAMEBYROLETEXT2MSGENFONTSTYLEMODIFERSIZE951"/>
                <w:color w:val="000000"/>
              </w:rPr>
              <w:t>3</w:t>
            </w:r>
          </w:p>
        </w:tc>
        <w:tc>
          <w:tcPr>
            <w:tcW w:w="453" w:type="dxa"/>
            <w:noWrap/>
          </w:tcPr>
          <w:p w:rsidR="00D149B9" w:rsidRPr="00417D62" w:rsidRDefault="00D149B9" w:rsidP="00D149B9">
            <w:pPr>
              <w:jc w:val="center"/>
              <w:rPr>
                <w:rFonts w:eastAsia="Times New Roman"/>
                <w:color w:val="000000"/>
                <w:sz w:val="20"/>
                <w:szCs w:val="20"/>
                <w:lang w:eastAsia="en-GB"/>
              </w:rPr>
            </w:pPr>
            <w:r w:rsidRPr="000E13E2">
              <w:rPr>
                <w:rStyle w:val="MSGENFONTSTYLENAMETEMPLATEROLENUMBERMSGENFONTSTYLENAMEBYROLETEXT2MSGENFONTSTYLEMODIFERSIZE951"/>
                <w:color w:val="000000"/>
              </w:rPr>
              <w:t>3</w:t>
            </w:r>
          </w:p>
        </w:tc>
        <w:tc>
          <w:tcPr>
            <w:tcW w:w="453" w:type="dxa"/>
            <w:noWrap/>
            <w:textDirection w:val="btLr"/>
            <w:vAlign w:val="center"/>
          </w:tcPr>
          <w:p w:rsidR="00D149B9" w:rsidRPr="00417D62" w:rsidRDefault="00D149B9" w:rsidP="00BA2F6E">
            <w:pPr>
              <w:ind w:left="113" w:right="113"/>
              <w:jc w:val="center"/>
              <w:rPr>
                <w:rFonts w:eastAsia="Times New Roman"/>
                <w:color w:val="000000"/>
                <w:sz w:val="20"/>
                <w:szCs w:val="20"/>
                <w:lang w:eastAsia="en-GB"/>
              </w:rPr>
            </w:pPr>
            <w:r w:rsidRPr="000E13E2">
              <w:rPr>
                <w:rStyle w:val="MSGENFONTSTYLENAMETEMPLATEROLENUMBERMSGENFONTSTYLENAMEBYROLETEXT2MSGENFONTSTYLEMODIFERSIZE951"/>
                <w:color w:val="000000"/>
              </w:rPr>
              <w:t>Medium</w:t>
            </w:r>
          </w:p>
        </w:tc>
        <w:tc>
          <w:tcPr>
            <w:tcW w:w="4404" w:type="dxa"/>
          </w:tcPr>
          <w:p w:rsidR="00D149B9" w:rsidRPr="00417D62" w:rsidRDefault="00D149B9" w:rsidP="00D149B9">
            <w:pPr>
              <w:rPr>
                <w:rFonts w:eastAsia="Times New Roman"/>
                <w:color w:val="000000"/>
                <w:sz w:val="20"/>
                <w:szCs w:val="20"/>
                <w:lang w:eastAsia="en-GB"/>
              </w:rPr>
            </w:pPr>
            <w:r w:rsidRPr="000E13E2">
              <w:rPr>
                <w:rStyle w:val="MSGENFONTSTYLENAMETEMPLATEROLENUMBERMSGENFONTSTYLENAMEBYROLETEXT2MSGENFONTSTYLEMODIFERSIZE951"/>
                <w:color w:val="000000"/>
              </w:rPr>
              <w:t xml:space="preserve">Preferably use a gas barbecue, Locate suitably rated fire extinguisher </w:t>
            </w:r>
            <w:r w:rsidR="00174FDB">
              <w:rPr>
                <w:rStyle w:val="MSGENFONTSTYLENAMETEMPLATEROLENUMBERMSGENFONTSTYLENAMEBYROLETEXT2MSGENFONTSTYLEMODIFERSIZE951"/>
                <w:color w:val="000000"/>
              </w:rPr>
              <w:t xml:space="preserve">or bucket of water </w:t>
            </w:r>
            <w:r w:rsidRPr="000E13E2">
              <w:rPr>
                <w:rStyle w:val="MSGENFONTSTYLENAMETEMPLATEROLENUMBERMSGENFONTSTYLENAMEBYROLETEXT2MSGENFONTSTYLEMODIFERSIZE951"/>
                <w:color w:val="000000"/>
              </w:rPr>
              <w:t>near to the barbecue .</w:t>
            </w:r>
          </w:p>
        </w:tc>
        <w:tc>
          <w:tcPr>
            <w:tcW w:w="1260" w:type="dxa"/>
            <w:noWrap/>
          </w:tcPr>
          <w:p w:rsidR="00D149B9" w:rsidRPr="00417D62" w:rsidRDefault="00D149B9" w:rsidP="00D149B9">
            <w:pPr>
              <w:jc w:val="center"/>
              <w:rPr>
                <w:rFonts w:eastAsia="Times New Roman"/>
                <w:color w:val="000000"/>
                <w:sz w:val="20"/>
                <w:szCs w:val="20"/>
                <w:lang w:eastAsia="en-GB"/>
              </w:rPr>
            </w:pPr>
            <w:r w:rsidRPr="000E13E2">
              <w:rPr>
                <w:rStyle w:val="MSGENFONTSTYLENAMETEMPLATEROLENUMBERMSGENFONTSTYLENAMEBYROLETEXT2MSGENFONTSTYLEMODIFERSIZE951"/>
                <w:color w:val="000000"/>
              </w:rPr>
              <w:t>2</w:t>
            </w:r>
          </w:p>
        </w:tc>
        <w:tc>
          <w:tcPr>
            <w:tcW w:w="1350" w:type="dxa"/>
            <w:noWrap/>
          </w:tcPr>
          <w:p w:rsidR="00D149B9" w:rsidRPr="00417D62" w:rsidRDefault="00D149B9" w:rsidP="00D149B9">
            <w:pPr>
              <w:jc w:val="center"/>
              <w:rPr>
                <w:rFonts w:eastAsia="Times New Roman"/>
                <w:color w:val="000000"/>
                <w:sz w:val="20"/>
                <w:szCs w:val="20"/>
                <w:lang w:eastAsia="en-GB"/>
              </w:rPr>
            </w:pPr>
            <w:r w:rsidRPr="000E13E2">
              <w:rPr>
                <w:rStyle w:val="MSGENFONTSTYLENAMETEMPLATEROLENUMBERMSGENFONTSTYLENAMEBYROLETEXT2MSGENFONTSTYLEMODIFERSIZE951"/>
                <w:color w:val="000000"/>
              </w:rPr>
              <w:t>2</w:t>
            </w:r>
          </w:p>
        </w:tc>
        <w:tc>
          <w:tcPr>
            <w:tcW w:w="540" w:type="dxa"/>
            <w:noWrap/>
            <w:textDirection w:val="btLr"/>
            <w:vAlign w:val="center"/>
          </w:tcPr>
          <w:p w:rsidR="00D149B9" w:rsidRPr="00417D62" w:rsidRDefault="00D149B9" w:rsidP="006A44A0">
            <w:pPr>
              <w:ind w:left="113" w:right="113"/>
              <w:jc w:val="center"/>
              <w:rPr>
                <w:rFonts w:eastAsia="Times New Roman"/>
                <w:color w:val="000000"/>
                <w:sz w:val="20"/>
                <w:szCs w:val="20"/>
                <w:lang w:eastAsia="en-GB"/>
              </w:rPr>
            </w:pPr>
            <w:r w:rsidRPr="000E13E2">
              <w:rPr>
                <w:rStyle w:val="MSGENFONTSTYLENAMETEMPLATEROLENUMBERMSGENFONTSTYLENAMEBYROLETEXT2MSGENFONTSTYLEMODIFERSIZE951"/>
                <w:color w:val="000000"/>
              </w:rPr>
              <w:t>Low</w:t>
            </w:r>
          </w:p>
        </w:tc>
      </w:tr>
      <w:tr w:rsidR="007B7C88" w:rsidRPr="00417D62" w:rsidTr="006A44A0">
        <w:trPr>
          <w:cantSplit/>
          <w:trHeight w:val="1114"/>
        </w:trPr>
        <w:tc>
          <w:tcPr>
            <w:tcW w:w="596" w:type="dxa"/>
            <w:noWrap/>
          </w:tcPr>
          <w:p w:rsidR="007B7C88" w:rsidRPr="000E13E2" w:rsidRDefault="006A44A0" w:rsidP="006A44A0">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18</w:t>
            </w:r>
          </w:p>
        </w:tc>
        <w:tc>
          <w:tcPr>
            <w:tcW w:w="2032" w:type="dxa"/>
            <w:noWrap/>
          </w:tcPr>
          <w:p w:rsidR="007B7C88" w:rsidRPr="000E13E2" w:rsidRDefault="007B7C88" w:rsidP="007B7C88">
            <w:pPr>
              <w:rPr>
                <w:rStyle w:val="MSGENFONTSTYLENAMETEMPLATEROLENUMBERMSGENFONTSTYLENAMEBYROLETEXT2MSGENFONTSTYLEMODIFERSIZE951"/>
                <w:color w:val="000000"/>
              </w:rPr>
            </w:pPr>
            <w:r w:rsidRPr="000E13E2">
              <w:rPr>
                <w:rStyle w:val="MSGENFONTSTYLENAMETEMPLATEROLENUMBERMSGENFONTSTYLENAMEBYROLETEXT2MSGENFONTSTYLEMODIFERSIZE951"/>
                <w:color w:val="000000"/>
              </w:rPr>
              <w:t>Gas leak</w:t>
            </w:r>
          </w:p>
        </w:tc>
        <w:tc>
          <w:tcPr>
            <w:tcW w:w="2520" w:type="dxa"/>
          </w:tcPr>
          <w:p w:rsidR="007B7C88" w:rsidRPr="000E13E2" w:rsidRDefault="007B7C88" w:rsidP="007B7C88">
            <w:pPr>
              <w:rPr>
                <w:rStyle w:val="MSGENFONTSTYLENAMETEMPLATEROLENUMBERMSGENFONTSTYLENAMEBYROLETEXT2MSGENFONTSTYLEMODIFERSIZE951"/>
                <w:color w:val="000000"/>
              </w:rPr>
            </w:pPr>
            <w:r w:rsidRPr="000E13E2">
              <w:rPr>
                <w:rStyle w:val="MSGENFONTSTYLENAMETEMPLATEROLENUMBERMSGENFONTSTYLENAMEBYROLETEXT2MSGENFONTSTYLEMODIFERSIZE951"/>
                <w:color w:val="000000"/>
              </w:rPr>
              <w:t>Leak of gas from LPG bottle, resulting in fire or extremely to an explosion</w:t>
            </w:r>
          </w:p>
        </w:tc>
        <w:tc>
          <w:tcPr>
            <w:tcW w:w="540" w:type="dxa"/>
            <w:noWrap/>
          </w:tcPr>
          <w:p w:rsidR="007B7C88" w:rsidRPr="000E13E2" w:rsidRDefault="007B7C88" w:rsidP="007B7C88">
            <w:pPr>
              <w:jc w:val="center"/>
              <w:rPr>
                <w:rStyle w:val="MSGENFONTSTYLENAMETEMPLATEROLENUMBERMSGENFONTSTYLENAMEBYROLETEXT2MSGENFONTSTYLEMODIFERSIZE951"/>
                <w:color w:val="000000"/>
              </w:rPr>
            </w:pPr>
            <w:r w:rsidRPr="000E13E2">
              <w:rPr>
                <w:rStyle w:val="MSGENFONTSTYLENAMETEMPLATEROLENUMBERMSGENFONTSTYLENAMEBYROLETEXT2MSGENFONTSTYLEMODIFERSIZE951"/>
                <w:color w:val="000000"/>
              </w:rPr>
              <w:t>4</w:t>
            </w:r>
          </w:p>
        </w:tc>
        <w:tc>
          <w:tcPr>
            <w:tcW w:w="453" w:type="dxa"/>
            <w:noWrap/>
          </w:tcPr>
          <w:p w:rsidR="007B7C88" w:rsidRPr="000E13E2" w:rsidRDefault="007B7C88" w:rsidP="007B7C88">
            <w:pPr>
              <w:jc w:val="center"/>
              <w:rPr>
                <w:rStyle w:val="MSGENFONTSTYLENAMETEMPLATEROLENUMBERMSGENFONTSTYLENAMEBYROLETEXT2MSGENFONTSTYLEMODIFERSIZE951"/>
                <w:color w:val="000000"/>
              </w:rPr>
            </w:pPr>
            <w:r w:rsidRPr="000E13E2">
              <w:rPr>
                <w:rStyle w:val="MSGENFONTSTYLENAMETEMPLATEROLENUMBERMSGENFONTSTYLENAMEBYROLETEXT2MSGENFONTSTYLEMODIFERSIZE951"/>
                <w:color w:val="000000"/>
              </w:rPr>
              <w:t>3</w:t>
            </w:r>
          </w:p>
        </w:tc>
        <w:tc>
          <w:tcPr>
            <w:tcW w:w="453" w:type="dxa"/>
            <w:noWrap/>
            <w:textDirection w:val="btLr"/>
            <w:vAlign w:val="center"/>
          </w:tcPr>
          <w:p w:rsidR="007B7C88" w:rsidRPr="000E13E2" w:rsidRDefault="007B7C88" w:rsidP="00BA2F6E">
            <w:pPr>
              <w:ind w:left="113" w:right="113"/>
              <w:jc w:val="center"/>
              <w:rPr>
                <w:rStyle w:val="MSGENFONTSTYLENAMETEMPLATEROLENUMBERMSGENFONTSTYLENAMEBYROLETEXT2MSGENFONTSTYLEMODIFERSIZE951"/>
                <w:color w:val="000000"/>
              </w:rPr>
            </w:pPr>
            <w:r w:rsidRPr="000E13E2">
              <w:rPr>
                <w:rStyle w:val="MSGENFONTSTYLENAMETEMPLATEROLENUMBERMSGENFONTSTYLENAMEBYROLETEXT2MSGENFONTSTYLEMODIFERSIZE951"/>
                <w:color w:val="000000"/>
              </w:rPr>
              <w:t>Medium</w:t>
            </w:r>
          </w:p>
        </w:tc>
        <w:tc>
          <w:tcPr>
            <w:tcW w:w="4404" w:type="dxa"/>
          </w:tcPr>
          <w:p w:rsidR="007B7C88" w:rsidRPr="000E13E2" w:rsidRDefault="007B7C88" w:rsidP="007B7C88">
            <w:pPr>
              <w:rPr>
                <w:rStyle w:val="MSGENFONTSTYLENAMETEMPLATEROLENUMBERMSGENFONTSTYLENAMEBYROLETEXT2MSGENFONTSTYLEMODIFERSIZE951"/>
                <w:color w:val="000000"/>
              </w:rPr>
            </w:pPr>
            <w:r w:rsidRPr="000E13E2">
              <w:rPr>
                <w:rStyle w:val="MSGENFONTSTYLENAMETEMPLATEROLENUMBERMSGENFONTSTYLENAMEBYROLETEXT2MSGENFONTSTYLEMODIFERSIZE951"/>
                <w:color w:val="000000"/>
              </w:rPr>
              <w:t>User of bottled gas equipment to check pipes and fittings for leaks before use (soap and water solution) and tighten or replace faulty items before use of the equipment</w:t>
            </w:r>
            <w:r w:rsidR="00CC7496">
              <w:rPr>
                <w:rStyle w:val="MSGENFONTSTYLENAMETEMPLATEROLENUMBERMSGENFONTSTYLENAMEBYROLETEXT2MSGENFONTSTYLEMODIFERSIZE951"/>
                <w:color w:val="000000"/>
              </w:rPr>
              <w:t>. Do not retain bottle</w:t>
            </w:r>
            <w:r w:rsidR="00310807">
              <w:rPr>
                <w:rStyle w:val="MSGENFONTSTYLENAMETEMPLATEROLENUMBERMSGENFONTSTYLENAMEBYROLETEXT2MSGENFONTSTYLEMODIFERSIZE951"/>
                <w:color w:val="000000"/>
              </w:rPr>
              <w:t>s of heavier than air gaseous fuel (Propane &amp; Butane) in a four wall enclosure.</w:t>
            </w:r>
          </w:p>
        </w:tc>
        <w:tc>
          <w:tcPr>
            <w:tcW w:w="1260" w:type="dxa"/>
            <w:noWrap/>
          </w:tcPr>
          <w:p w:rsidR="007B7C88" w:rsidRPr="000E13E2" w:rsidRDefault="007B7C88" w:rsidP="007B7C88">
            <w:pPr>
              <w:jc w:val="center"/>
              <w:rPr>
                <w:rStyle w:val="MSGENFONTSTYLENAMETEMPLATEROLENUMBERMSGENFONTSTYLENAMEBYROLETEXT2MSGENFONTSTYLEMODIFERSIZE951"/>
                <w:color w:val="000000"/>
              </w:rPr>
            </w:pPr>
            <w:r w:rsidRPr="000E13E2">
              <w:rPr>
                <w:rStyle w:val="MSGENFONTSTYLENAMETEMPLATEROLENUMBERMSGENFONTSTYLENAMEBYROLETEXT2MSGENFONTSTYLEMODIFERSIZE951"/>
                <w:color w:val="000000"/>
              </w:rPr>
              <w:t>3</w:t>
            </w:r>
          </w:p>
        </w:tc>
        <w:tc>
          <w:tcPr>
            <w:tcW w:w="1350" w:type="dxa"/>
            <w:noWrap/>
          </w:tcPr>
          <w:p w:rsidR="007B7C88" w:rsidRPr="000E13E2" w:rsidRDefault="007B7C88" w:rsidP="007B7C88">
            <w:pPr>
              <w:jc w:val="center"/>
              <w:rPr>
                <w:rStyle w:val="MSGENFONTSTYLENAMETEMPLATEROLENUMBERMSGENFONTSTYLENAMEBYROLETEXT2MSGENFONTSTYLEMODIFERSIZE951"/>
                <w:color w:val="000000"/>
              </w:rPr>
            </w:pPr>
            <w:r w:rsidRPr="000E13E2">
              <w:rPr>
                <w:rStyle w:val="MSGENFONTSTYLENAMETEMPLATEROLENUMBERMSGENFONTSTYLENAMEBYROLETEXT2MSGENFONTSTYLEMODIFERSIZE951"/>
                <w:color w:val="000000"/>
              </w:rPr>
              <w:t>2</w:t>
            </w:r>
          </w:p>
        </w:tc>
        <w:tc>
          <w:tcPr>
            <w:tcW w:w="540" w:type="dxa"/>
            <w:noWrap/>
            <w:textDirection w:val="btLr"/>
            <w:vAlign w:val="center"/>
          </w:tcPr>
          <w:p w:rsidR="007B7C88" w:rsidRPr="000E13E2" w:rsidRDefault="007B7C88" w:rsidP="006A44A0">
            <w:pPr>
              <w:ind w:left="113" w:right="113"/>
              <w:jc w:val="center"/>
              <w:rPr>
                <w:rStyle w:val="MSGENFONTSTYLENAMETEMPLATEROLENUMBERMSGENFONTSTYLENAMEBYROLETEXT2MSGENFONTSTYLEMODIFERSIZE951"/>
                <w:color w:val="000000"/>
              </w:rPr>
            </w:pPr>
            <w:r w:rsidRPr="000E13E2">
              <w:rPr>
                <w:rStyle w:val="MSGENFONTSTYLENAMETEMPLATEROLENUMBERMSGENFONTSTYLENAMEBYROLETEXT2MSGENFONTSTYLEMODIFERSIZE951"/>
                <w:color w:val="000000"/>
              </w:rPr>
              <w:t>Low</w:t>
            </w:r>
          </w:p>
        </w:tc>
      </w:tr>
      <w:tr w:rsidR="00310807" w:rsidRPr="00417D62" w:rsidTr="006A44A0">
        <w:trPr>
          <w:cantSplit/>
          <w:trHeight w:val="1114"/>
        </w:trPr>
        <w:tc>
          <w:tcPr>
            <w:tcW w:w="596" w:type="dxa"/>
            <w:noWrap/>
          </w:tcPr>
          <w:p w:rsidR="00310807" w:rsidRDefault="00310807" w:rsidP="006A44A0">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19</w:t>
            </w:r>
          </w:p>
        </w:tc>
        <w:tc>
          <w:tcPr>
            <w:tcW w:w="2032" w:type="dxa"/>
            <w:noWrap/>
          </w:tcPr>
          <w:p w:rsidR="00310807" w:rsidRPr="000E13E2" w:rsidRDefault="00310807" w:rsidP="007B7C88">
            <w:pP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Loud Noise</w:t>
            </w:r>
          </w:p>
        </w:tc>
        <w:tc>
          <w:tcPr>
            <w:tcW w:w="2520" w:type="dxa"/>
          </w:tcPr>
          <w:p w:rsidR="00310807" w:rsidRPr="000E13E2" w:rsidRDefault="00310807" w:rsidP="007B7C88">
            <w:pP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Hurt to participants o</w:t>
            </w:r>
            <w:r w:rsidR="00F06360">
              <w:rPr>
                <w:rStyle w:val="MSGENFONTSTYLENAMETEMPLATEROLENUMBERMSGENFONTSTYLENAMEBYROLETEXT2MSGENFONTSTYLEMODIFERSIZE951"/>
                <w:color w:val="000000"/>
              </w:rPr>
              <w:t>r</w:t>
            </w:r>
            <w:r>
              <w:rPr>
                <w:rStyle w:val="MSGENFONTSTYLENAMETEMPLATEROLENUMBERMSGENFONTSTYLENAMEBYROLETEXT2MSGENFONTSTYLEMODIFERSIZE951"/>
                <w:color w:val="000000"/>
              </w:rPr>
              <w:t xml:space="preserve"> neighbours</w:t>
            </w:r>
          </w:p>
        </w:tc>
        <w:tc>
          <w:tcPr>
            <w:tcW w:w="540" w:type="dxa"/>
            <w:noWrap/>
          </w:tcPr>
          <w:p w:rsidR="00310807" w:rsidRPr="000E13E2" w:rsidRDefault="00310807" w:rsidP="007B7C88">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2</w:t>
            </w:r>
          </w:p>
        </w:tc>
        <w:tc>
          <w:tcPr>
            <w:tcW w:w="453" w:type="dxa"/>
            <w:noWrap/>
          </w:tcPr>
          <w:p w:rsidR="00310807" w:rsidRPr="000E13E2" w:rsidRDefault="00310807" w:rsidP="007B7C88">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3</w:t>
            </w:r>
          </w:p>
        </w:tc>
        <w:tc>
          <w:tcPr>
            <w:tcW w:w="453" w:type="dxa"/>
            <w:noWrap/>
            <w:textDirection w:val="btLr"/>
            <w:vAlign w:val="center"/>
          </w:tcPr>
          <w:p w:rsidR="00310807" w:rsidRPr="000E13E2" w:rsidRDefault="00310807" w:rsidP="00BA2F6E">
            <w:pPr>
              <w:ind w:left="113" w:right="113"/>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Low</w:t>
            </w:r>
          </w:p>
        </w:tc>
        <w:tc>
          <w:tcPr>
            <w:tcW w:w="4404" w:type="dxa"/>
          </w:tcPr>
          <w:p w:rsidR="00310807" w:rsidRPr="000E13E2" w:rsidRDefault="00310807" w:rsidP="007B7C88">
            <w:pP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Ensure the operators of the equipment are familiar with the controls, and understand an acceptable level of noise</w:t>
            </w:r>
          </w:p>
        </w:tc>
        <w:tc>
          <w:tcPr>
            <w:tcW w:w="1260" w:type="dxa"/>
            <w:noWrap/>
          </w:tcPr>
          <w:p w:rsidR="00310807" w:rsidRPr="000E13E2" w:rsidRDefault="00310807" w:rsidP="007B7C88">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2</w:t>
            </w:r>
          </w:p>
        </w:tc>
        <w:tc>
          <w:tcPr>
            <w:tcW w:w="1350" w:type="dxa"/>
            <w:noWrap/>
          </w:tcPr>
          <w:p w:rsidR="00310807" w:rsidRPr="000E13E2" w:rsidRDefault="00310807" w:rsidP="007B7C88">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2</w:t>
            </w:r>
          </w:p>
        </w:tc>
        <w:tc>
          <w:tcPr>
            <w:tcW w:w="540" w:type="dxa"/>
            <w:noWrap/>
            <w:textDirection w:val="btLr"/>
            <w:vAlign w:val="center"/>
          </w:tcPr>
          <w:p w:rsidR="00310807" w:rsidRPr="000E13E2" w:rsidRDefault="00310807" w:rsidP="006A44A0">
            <w:pPr>
              <w:ind w:left="113" w:right="113"/>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Low</w:t>
            </w:r>
          </w:p>
        </w:tc>
      </w:tr>
      <w:tr w:rsidR="00310807" w:rsidRPr="00417D62" w:rsidTr="006A44A0">
        <w:trPr>
          <w:cantSplit/>
          <w:trHeight w:val="1114"/>
        </w:trPr>
        <w:tc>
          <w:tcPr>
            <w:tcW w:w="596" w:type="dxa"/>
            <w:noWrap/>
          </w:tcPr>
          <w:p w:rsidR="00310807" w:rsidRDefault="00310807" w:rsidP="006A44A0">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20</w:t>
            </w:r>
          </w:p>
        </w:tc>
        <w:tc>
          <w:tcPr>
            <w:tcW w:w="2032" w:type="dxa"/>
            <w:noWrap/>
          </w:tcPr>
          <w:p w:rsidR="00310807" w:rsidRDefault="00310807" w:rsidP="007B7C88">
            <w:pP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Disturbance of the peace</w:t>
            </w:r>
          </w:p>
        </w:tc>
        <w:tc>
          <w:tcPr>
            <w:tcW w:w="2520" w:type="dxa"/>
          </w:tcPr>
          <w:p w:rsidR="00310807" w:rsidRDefault="00310807" w:rsidP="007B7C88">
            <w:pP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Arguments, fights, calling the police</w:t>
            </w:r>
            <w:r w:rsidR="00CC7FA5">
              <w:rPr>
                <w:rStyle w:val="MSGENFONTSTYLENAMETEMPLATEROLENUMBERMSGENFONTSTYLENAMEBYROLETEXT2MSGENFONTSTYLEMODIFERSIZE951"/>
                <w:color w:val="000000"/>
              </w:rPr>
              <w:t>, leaving a mess</w:t>
            </w:r>
            <w:r w:rsidR="00F06360">
              <w:rPr>
                <w:rStyle w:val="MSGENFONTSTYLENAMETEMPLATEROLENUMBERMSGENFONTSTYLENAMEBYROLETEXT2MSGENFONTSTYLEMODIFERSIZE951"/>
                <w:color w:val="000000"/>
              </w:rPr>
              <w:t xml:space="preserve">, fitting, </w:t>
            </w:r>
          </w:p>
        </w:tc>
        <w:tc>
          <w:tcPr>
            <w:tcW w:w="540" w:type="dxa"/>
            <w:noWrap/>
          </w:tcPr>
          <w:p w:rsidR="00310807" w:rsidRDefault="00310807" w:rsidP="007B7C88">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4</w:t>
            </w:r>
          </w:p>
        </w:tc>
        <w:tc>
          <w:tcPr>
            <w:tcW w:w="453" w:type="dxa"/>
            <w:noWrap/>
          </w:tcPr>
          <w:p w:rsidR="00310807" w:rsidRDefault="00310807" w:rsidP="007B7C88">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3</w:t>
            </w:r>
          </w:p>
        </w:tc>
        <w:tc>
          <w:tcPr>
            <w:tcW w:w="453" w:type="dxa"/>
            <w:noWrap/>
            <w:textDirection w:val="btLr"/>
            <w:vAlign w:val="center"/>
          </w:tcPr>
          <w:p w:rsidR="00310807" w:rsidRDefault="00310807" w:rsidP="00BA2F6E">
            <w:pPr>
              <w:ind w:left="113" w:right="113"/>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Moderate</w:t>
            </w:r>
          </w:p>
        </w:tc>
        <w:tc>
          <w:tcPr>
            <w:tcW w:w="4404" w:type="dxa"/>
          </w:tcPr>
          <w:p w:rsidR="00310807" w:rsidRDefault="00310807" w:rsidP="007B7C88">
            <w:pP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Review the proposed activities and the suitability of the activity and timing in this village</w:t>
            </w:r>
            <w:r w:rsidR="00CC7FA5">
              <w:rPr>
                <w:rStyle w:val="MSGENFONTSTYLENAMETEMPLATEROLENUMBERMSGENFONTSTYLENAMEBYROLETEXT2MSGENFONTSTYLEMODIFERSIZE951"/>
                <w:color w:val="000000"/>
              </w:rPr>
              <w:t>.</w:t>
            </w:r>
          </w:p>
        </w:tc>
        <w:tc>
          <w:tcPr>
            <w:tcW w:w="1260" w:type="dxa"/>
            <w:noWrap/>
          </w:tcPr>
          <w:p w:rsidR="00310807" w:rsidRDefault="00310807" w:rsidP="007B7C88">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1</w:t>
            </w:r>
          </w:p>
        </w:tc>
        <w:tc>
          <w:tcPr>
            <w:tcW w:w="1350" w:type="dxa"/>
            <w:noWrap/>
          </w:tcPr>
          <w:p w:rsidR="00310807" w:rsidRDefault="00CC7FA5" w:rsidP="007B7C88">
            <w:pPr>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2</w:t>
            </w:r>
          </w:p>
        </w:tc>
        <w:tc>
          <w:tcPr>
            <w:tcW w:w="540" w:type="dxa"/>
            <w:noWrap/>
            <w:textDirection w:val="btLr"/>
            <w:vAlign w:val="center"/>
          </w:tcPr>
          <w:p w:rsidR="00310807" w:rsidRDefault="00310807" w:rsidP="00310807">
            <w:pPr>
              <w:ind w:left="113" w:right="113"/>
              <w:jc w:val="center"/>
              <w:rPr>
                <w:rStyle w:val="MSGENFONTSTYLENAMETEMPLATEROLENUMBERMSGENFONTSTYLENAMEBYROLETEXT2MSGENFONTSTYLEMODIFERSIZE951"/>
                <w:color w:val="000000"/>
              </w:rPr>
            </w:pPr>
            <w:r>
              <w:rPr>
                <w:rStyle w:val="MSGENFONTSTYLENAMETEMPLATEROLENUMBERMSGENFONTSTYLENAMEBYROLETEXT2MSGENFONTSTYLEMODIFERSIZE951"/>
                <w:color w:val="000000"/>
              </w:rPr>
              <w:t>Low</w:t>
            </w:r>
          </w:p>
        </w:tc>
      </w:tr>
    </w:tbl>
    <w:p w:rsidR="00417D62" w:rsidRPr="00DC64C7" w:rsidRDefault="00417D62" w:rsidP="00417D62">
      <w:pPr>
        <w:tabs>
          <w:tab w:val="left" w:pos="596"/>
          <w:tab w:val="left" w:pos="2864"/>
          <w:tab w:val="left" w:pos="5132"/>
          <w:tab w:val="left" w:pos="6388"/>
          <w:tab w:val="left" w:pos="7716"/>
          <w:tab w:val="left" w:pos="8755"/>
          <w:tab w:val="left" w:pos="11023"/>
          <w:tab w:val="left" w:pos="12299"/>
          <w:tab w:val="left" w:pos="13575"/>
        </w:tabs>
        <w:rPr>
          <w:rFonts w:eastAsia="Times New Roman"/>
          <w:color w:val="000000"/>
          <w:sz w:val="20"/>
          <w:szCs w:val="20"/>
          <w:lang w:eastAsia="en-GB"/>
        </w:rPr>
      </w:pPr>
    </w:p>
    <w:sectPr w:rsidR="00417D62" w:rsidRPr="00DC64C7" w:rsidSect="00687C89">
      <w:footerReference w:type="default" r:id="rId8"/>
      <w:pgSz w:w="16838" w:h="11906" w:orient="landscape"/>
      <w:pgMar w:top="568"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278A" w:rsidRDefault="00D0278A" w:rsidP="009E4B1D">
      <w:pPr>
        <w:spacing w:after="0" w:line="240" w:lineRule="auto"/>
      </w:pPr>
      <w:r>
        <w:separator/>
      </w:r>
    </w:p>
  </w:endnote>
  <w:endnote w:type="continuationSeparator" w:id="0">
    <w:p w:rsidR="00D0278A" w:rsidRDefault="00D0278A" w:rsidP="009E4B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8738577"/>
      <w:docPartObj>
        <w:docPartGallery w:val="Page Numbers (Bottom of Page)"/>
        <w:docPartUnique/>
      </w:docPartObj>
    </w:sdtPr>
    <w:sdtEndPr>
      <w:rPr>
        <w:noProof/>
      </w:rPr>
    </w:sdtEndPr>
    <w:sdtContent>
      <w:p w:rsidR="00C12B30" w:rsidRDefault="00C12B30">
        <w:pPr>
          <w:pStyle w:val="Footer"/>
          <w:jc w:val="center"/>
        </w:pPr>
        <w:r>
          <w:fldChar w:fldCharType="begin"/>
        </w:r>
        <w:r>
          <w:instrText xml:space="preserve"> PAGE   \* MERGEFORMAT </w:instrText>
        </w:r>
        <w:r>
          <w:fldChar w:fldCharType="separate"/>
        </w:r>
        <w:r w:rsidR="003341F0">
          <w:rPr>
            <w:noProof/>
          </w:rPr>
          <w:t>8</w:t>
        </w:r>
        <w:r>
          <w:rPr>
            <w:noProof/>
          </w:rPr>
          <w:fldChar w:fldCharType="end"/>
        </w:r>
      </w:p>
    </w:sdtContent>
  </w:sdt>
  <w:p w:rsidR="00C12B30" w:rsidRDefault="00C12B30" w:rsidP="00A42C33">
    <w:pPr>
      <w:pStyle w:val="Footer"/>
      <w:tabs>
        <w:tab w:val="clear" w:pos="4513"/>
        <w:tab w:val="clear" w:pos="9026"/>
        <w:tab w:val="right" w:pos="13183"/>
      </w:tabs>
    </w:pPr>
    <w:r>
      <w:t>Revision 6</w:t>
    </w:r>
    <w:r>
      <w:rPr>
        <w:color w:val="FF0000"/>
      </w:rPr>
      <w:tab/>
    </w:r>
    <w:r w:rsidRPr="009E56E5">
      <w:rPr>
        <w:color w:val="000000" w:themeColor="text1"/>
      </w:rPr>
      <w:t>1</w:t>
    </w:r>
    <w:r>
      <w:rPr>
        <w:color w:val="000000" w:themeColor="text1"/>
      </w:rPr>
      <w:t>2</w:t>
    </w:r>
    <w:r w:rsidRPr="009E56E5">
      <w:rPr>
        <w:color w:val="000000" w:themeColor="text1"/>
      </w:rPr>
      <w:t>/0</w:t>
    </w:r>
    <w:r>
      <w:rPr>
        <w:color w:val="000000" w:themeColor="text1"/>
      </w:rPr>
      <w:t>5</w:t>
    </w:r>
    <w:r w:rsidRPr="009E56E5">
      <w:rPr>
        <w:color w:val="000000" w:themeColor="text1"/>
      </w:rPr>
      <w:t>/2018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278A" w:rsidRDefault="00D0278A" w:rsidP="009E4B1D">
      <w:pPr>
        <w:spacing w:after="0" w:line="240" w:lineRule="auto"/>
      </w:pPr>
      <w:r>
        <w:separator/>
      </w:r>
    </w:p>
  </w:footnote>
  <w:footnote w:type="continuationSeparator" w:id="0">
    <w:p w:rsidR="00D0278A" w:rsidRDefault="00D0278A" w:rsidP="009E4B1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34C"/>
    <w:rsid w:val="000029DA"/>
    <w:rsid w:val="000039ED"/>
    <w:rsid w:val="00005F22"/>
    <w:rsid w:val="00016982"/>
    <w:rsid w:val="000205CA"/>
    <w:rsid w:val="000268E4"/>
    <w:rsid w:val="00077930"/>
    <w:rsid w:val="000B354B"/>
    <w:rsid w:val="000C0893"/>
    <w:rsid w:val="000C2586"/>
    <w:rsid w:val="000D1A1A"/>
    <w:rsid w:val="00121A83"/>
    <w:rsid w:val="00174FDB"/>
    <w:rsid w:val="001B046F"/>
    <w:rsid w:val="001D07B9"/>
    <w:rsid w:val="001D1F3B"/>
    <w:rsid w:val="001D4447"/>
    <w:rsid w:val="001D46EC"/>
    <w:rsid w:val="001F49AE"/>
    <w:rsid w:val="0020245E"/>
    <w:rsid w:val="00235EF7"/>
    <w:rsid w:val="002860A1"/>
    <w:rsid w:val="00295280"/>
    <w:rsid w:val="002B4035"/>
    <w:rsid w:val="002D6CE1"/>
    <w:rsid w:val="00303854"/>
    <w:rsid w:val="00310807"/>
    <w:rsid w:val="00321B03"/>
    <w:rsid w:val="003341F0"/>
    <w:rsid w:val="0038426C"/>
    <w:rsid w:val="00391124"/>
    <w:rsid w:val="003B5F69"/>
    <w:rsid w:val="003D7AB1"/>
    <w:rsid w:val="003E1BC7"/>
    <w:rsid w:val="00400242"/>
    <w:rsid w:val="00405044"/>
    <w:rsid w:val="00417D62"/>
    <w:rsid w:val="004672D7"/>
    <w:rsid w:val="0048305E"/>
    <w:rsid w:val="004A0776"/>
    <w:rsid w:val="004C6EF7"/>
    <w:rsid w:val="004E7CF3"/>
    <w:rsid w:val="004F0F8A"/>
    <w:rsid w:val="004F38BB"/>
    <w:rsid w:val="00506E28"/>
    <w:rsid w:val="00516571"/>
    <w:rsid w:val="00522880"/>
    <w:rsid w:val="00532A57"/>
    <w:rsid w:val="00536993"/>
    <w:rsid w:val="00551A5B"/>
    <w:rsid w:val="005569E9"/>
    <w:rsid w:val="00573753"/>
    <w:rsid w:val="005E622E"/>
    <w:rsid w:val="00607BB3"/>
    <w:rsid w:val="0061334C"/>
    <w:rsid w:val="00657EBD"/>
    <w:rsid w:val="00687C89"/>
    <w:rsid w:val="006A44A0"/>
    <w:rsid w:val="00702131"/>
    <w:rsid w:val="0070341E"/>
    <w:rsid w:val="0072053E"/>
    <w:rsid w:val="007242EE"/>
    <w:rsid w:val="0072587A"/>
    <w:rsid w:val="007329A6"/>
    <w:rsid w:val="0076200B"/>
    <w:rsid w:val="007627AD"/>
    <w:rsid w:val="00765580"/>
    <w:rsid w:val="00794860"/>
    <w:rsid w:val="007B7C88"/>
    <w:rsid w:val="007C1459"/>
    <w:rsid w:val="007C7E2F"/>
    <w:rsid w:val="007F4388"/>
    <w:rsid w:val="00801954"/>
    <w:rsid w:val="00810FFE"/>
    <w:rsid w:val="00863345"/>
    <w:rsid w:val="00883C31"/>
    <w:rsid w:val="008C5870"/>
    <w:rsid w:val="008D2E3B"/>
    <w:rsid w:val="00974712"/>
    <w:rsid w:val="009A1E22"/>
    <w:rsid w:val="009D3285"/>
    <w:rsid w:val="009E4B1D"/>
    <w:rsid w:val="009E56E5"/>
    <w:rsid w:val="00A0565C"/>
    <w:rsid w:val="00A42C33"/>
    <w:rsid w:val="00A6067B"/>
    <w:rsid w:val="00A82C45"/>
    <w:rsid w:val="00AC21B5"/>
    <w:rsid w:val="00AC4E2F"/>
    <w:rsid w:val="00AE60B9"/>
    <w:rsid w:val="00B04A94"/>
    <w:rsid w:val="00B0595A"/>
    <w:rsid w:val="00B14CB5"/>
    <w:rsid w:val="00B25210"/>
    <w:rsid w:val="00B82E53"/>
    <w:rsid w:val="00BA2F6E"/>
    <w:rsid w:val="00BD3C56"/>
    <w:rsid w:val="00C12B30"/>
    <w:rsid w:val="00C45953"/>
    <w:rsid w:val="00C6077A"/>
    <w:rsid w:val="00CA5541"/>
    <w:rsid w:val="00CA5DF6"/>
    <w:rsid w:val="00CB7401"/>
    <w:rsid w:val="00CC34EB"/>
    <w:rsid w:val="00CC7496"/>
    <w:rsid w:val="00CC7FA5"/>
    <w:rsid w:val="00CD0472"/>
    <w:rsid w:val="00CD4888"/>
    <w:rsid w:val="00D0278A"/>
    <w:rsid w:val="00D149B9"/>
    <w:rsid w:val="00D202B7"/>
    <w:rsid w:val="00D368B6"/>
    <w:rsid w:val="00D40BDE"/>
    <w:rsid w:val="00D52E42"/>
    <w:rsid w:val="00D6630A"/>
    <w:rsid w:val="00D96ABB"/>
    <w:rsid w:val="00DA4271"/>
    <w:rsid w:val="00DB4B9E"/>
    <w:rsid w:val="00DC64C7"/>
    <w:rsid w:val="00E27DCA"/>
    <w:rsid w:val="00E32BEC"/>
    <w:rsid w:val="00E47780"/>
    <w:rsid w:val="00E95A0B"/>
    <w:rsid w:val="00EA362E"/>
    <w:rsid w:val="00EE6616"/>
    <w:rsid w:val="00F06360"/>
    <w:rsid w:val="00F338B4"/>
    <w:rsid w:val="00F4414F"/>
    <w:rsid w:val="00F52A22"/>
    <w:rsid w:val="00F655ED"/>
    <w:rsid w:val="00F84171"/>
    <w:rsid w:val="00F96698"/>
    <w:rsid w:val="00FA60D5"/>
    <w:rsid w:val="00FD7FE4"/>
    <w:rsid w:val="00FF4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50B4E"/>
  <w15:docId w15:val="{66126997-86A0-49F2-9A35-16B43682B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33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334C"/>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4830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305E"/>
    <w:rPr>
      <w:rFonts w:ascii="Tahoma" w:hAnsi="Tahoma" w:cs="Tahoma"/>
      <w:sz w:val="16"/>
      <w:szCs w:val="16"/>
    </w:rPr>
  </w:style>
  <w:style w:type="table" w:styleId="TableGrid">
    <w:name w:val="Table Grid"/>
    <w:basedOn w:val="TableNormal"/>
    <w:uiPriority w:val="59"/>
    <w:rsid w:val="00607B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E4B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4B1D"/>
  </w:style>
  <w:style w:type="paragraph" w:styleId="Footer">
    <w:name w:val="footer"/>
    <w:basedOn w:val="Normal"/>
    <w:link w:val="FooterChar"/>
    <w:uiPriority w:val="99"/>
    <w:unhideWhenUsed/>
    <w:rsid w:val="009E4B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4B1D"/>
  </w:style>
  <w:style w:type="character" w:customStyle="1" w:styleId="MSGENFONTSTYLENAMETEMPLATEROLELEVELMSGENFONTSTYLENAMEBYROLEHEADING5">
    <w:name w:val="MSG_EN_FONT_STYLE_NAME_TEMPLATE_ROLE_LEVEL MSG_EN_FONT_STYLE_NAME_BY_ROLE_HEADING 5_"/>
    <w:link w:val="MSGENFONTSTYLENAMETEMPLATEROLELEVELMSGENFONTSTYLENAMEBYROLEHEADING50"/>
    <w:uiPriority w:val="99"/>
    <w:rsid w:val="00CC34EB"/>
    <w:rPr>
      <w:sz w:val="22"/>
      <w:szCs w:val="22"/>
      <w:shd w:val="clear" w:color="auto" w:fill="FFFFFF"/>
    </w:rPr>
  </w:style>
  <w:style w:type="paragraph" w:customStyle="1" w:styleId="MSGENFONTSTYLENAMETEMPLATEROLELEVELMSGENFONTSTYLENAMEBYROLEHEADING50">
    <w:name w:val="MSG_EN_FONT_STYLE_NAME_TEMPLATE_ROLE_LEVEL MSG_EN_FONT_STYLE_NAME_BY_ROLE_HEADING 5"/>
    <w:basedOn w:val="Normal"/>
    <w:link w:val="MSGENFONTSTYLENAMETEMPLATEROLELEVELMSGENFONTSTYLENAMEBYROLEHEADING5"/>
    <w:uiPriority w:val="99"/>
    <w:rsid w:val="00CC34EB"/>
    <w:pPr>
      <w:widowControl w:val="0"/>
      <w:shd w:val="clear" w:color="auto" w:fill="FFFFFF"/>
      <w:spacing w:after="460" w:line="246" w:lineRule="exact"/>
      <w:jc w:val="center"/>
      <w:outlineLvl w:val="4"/>
    </w:pPr>
    <w:rPr>
      <w:sz w:val="22"/>
      <w:szCs w:val="22"/>
    </w:rPr>
  </w:style>
  <w:style w:type="character" w:customStyle="1" w:styleId="MSGENFONTSTYLENAMETEMPLATEROLENUMBERMSGENFONTSTYLENAMEBYROLETEXT2MSGENFONTSTYLEMODIFERSIZE95">
    <w:name w:val="MSG_EN_FONT_STYLE_NAME_TEMPLATE_ROLE_NUMBER MSG_EN_FONT_STYLE_NAME_BY_ROLE_TEXT 2 + MSG_EN_FONT_STYLE_MODIFER_SIZE 9.5"/>
    <w:uiPriority w:val="99"/>
    <w:rsid w:val="00CC34EB"/>
    <w:rPr>
      <w:rFonts w:ascii="Arial" w:hAnsi="Arial" w:cs="Arial"/>
      <w:sz w:val="19"/>
      <w:szCs w:val="19"/>
      <w:u w:val="none"/>
    </w:rPr>
  </w:style>
  <w:style w:type="character" w:customStyle="1" w:styleId="MSGENFONTSTYLENAMETEMPLATEROLENUMBERMSGENFONTSTYLENAMEBYROLETEXT2MSGENFONTSTYLEMODIFERSIZE951">
    <w:name w:val="MSG_EN_FONT_STYLE_NAME_TEMPLATE_ROLE_NUMBER MSG_EN_FONT_STYLE_NAME_BY_ROLE_TEXT 2 + MSG_EN_FONT_STYLE_MODIFER_SIZE 9.51"/>
    <w:uiPriority w:val="99"/>
    <w:rsid w:val="00D149B9"/>
    <w:rPr>
      <w:rFonts w:ascii="Arial" w:hAnsi="Arial" w:cs="Arial"/>
      <w:sz w:val="19"/>
      <w:szCs w:val="19"/>
      <w:u w:val="none"/>
    </w:r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0"/>
    <w:uiPriority w:val="99"/>
    <w:rsid w:val="007B7C88"/>
    <w:rPr>
      <w:sz w:val="22"/>
      <w:szCs w:val="22"/>
      <w:shd w:val="clear" w:color="auto" w:fill="FFFFFF"/>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uiPriority w:val="99"/>
    <w:rsid w:val="007B7C88"/>
    <w:pPr>
      <w:widowControl w:val="0"/>
      <w:shd w:val="clear" w:color="auto" w:fill="FFFFFF"/>
      <w:spacing w:before="460" w:line="246" w:lineRule="exact"/>
      <w:jc w:val="right"/>
    </w:pPr>
    <w:rPr>
      <w:sz w:val="22"/>
      <w:szCs w:val="22"/>
    </w:rPr>
  </w:style>
  <w:style w:type="paragraph" w:styleId="ListParagraph">
    <w:name w:val="List Paragraph"/>
    <w:basedOn w:val="Normal"/>
    <w:uiPriority w:val="34"/>
    <w:qFormat/>
    <w:rsid w:val="00D40B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500509">
      <w:bodyDiv w:val="1"/>
      <w:marLeft w:val="0"/>
      <w:marRight w:val="0"/>
      <w:marTop w:val="0"/>
      <w:marBottom w:val="0"/>
      <w:divBdr>
        <w:top w:val="none" w:sz="0" w:space="0" w:color="auto"/>
        <w:left w:val="none" w:sz="0" w:space="0" w:color="auto"/>
        <w:bottom w:val="none" w:sz="0" w:space="0" w:color="auto"/>
        <w:right w:val="none" w:sz="0" w:space="0" w:color="auto"/>
      </w:divBdr>
    </w:div>
    <w:div w:id="761225997">
      <w:bodyDiv w:val="1"/>
      <w:marLeft w:val="0"/>
      <w:marRight w:val="0"/>
      <w:marTop w:val="0"/>
      <w:marBottom w:val="0"/>
      <w:divBdr>
        <w:top w:val="none" w:sz="0" w:space="0" w:color="auto"/>
        <w:left w:val="none" w:sz="0" w:space="0" w:color="auto"/>
        <w:bottom w:val="none" w:sz="0" w:space="0" w:color="auto"/>
        <w:right w:val="none" w:sz="0" w:space="0" w:color="auto"/>
      </w:divBdr>
    </w:div>
    <w:div w:id="1798907587">
      <w:bodyDiv w:val="1"/>
      <w:marLeft w:val="0"/>
      <w:marRight w:val="0"/>
      <w:marTop w:val="0"/>
      <w:marBottom w:val="0"/>
      <w:divBdr>
        <w:top w:val="none" w:sz="0" w:space="0" w:color="auto"/>
        <w:left w:val="none" w:sz="0" w:space="0" w:color="auto"/>
        <w:bottom w:val="none" w:sz="0" w:space="0" w:color="auto"/>
        <w:right w:val="none" w:sz="0" w:space="0" w:color="auto"/>
      </w:divBdr>
    </w:div>
    <w:div w:id="2052728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316780-5834-4447-9FBB-952C9E4C9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2194</Words>
  <Characters>12510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Michael Menzies</cp:lastModifiedBy>
  <cp:revision>2</cp:revision>
  <cp:lastPrinted>2018-10-08T08:24:00Z</cp:lastPrinted>
  <dcterms:created xsi:type="dcterms:W3CDTF">2018-09-25T10:30:00Z</dcterms:created>
  <dcterms:modified xsi:type="dcterms:W3CDTF">2018-09-25T10:30:00Z</dcterms:modified>
</cp:coreProperties>
</file>